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6AD8" w:rsidRPr="004B2A8B" w:rsidRDefault="00F36AD8" w:rsidP="00F36AD8">
      <w:pPr>
        <w:widowControl/>
        <w:jc w:val="center"/>
        <w:rPr>
          <w:b/>
          <w:szCs w:val="28"/>
        </w:rPr>
      </w:pPr>
      <w:r w:rsidRPr="004B2A8B">
        <w:rPr>
          <w:b/>
          <w:szCs w:val="28"/>
        </w:rPr>
        <w:t xml:space="preserve">Дисперсион тахлил </w:t>
      </w:r>
    </w:p>
    <w:p w:rsidR="00F36AD8" w:rsidRPr="004B2A8B" w:rsidRDefault="00F36AD8" w:rsidP="00F36AD8">
      <w:pPr>
        <w:widowControl/>
        <w:numPr>
          <w:ilvl w:val="0"/>
          <w:numId w:val="1"/>
        </w:numPr>
        <w:tabs>
          <w:tab w:val="left" w:pos="1080"/>
        </w:tabs>
        <w:jc w:val="both"/>
        <w:rPr>
          <w:szCs w:val="28"/>
        </w:rPr>
      </w:pPr>
      <w:r w:rsidRPr="004B2A8B">
        <w:rPr>
          <w:szCs w:val="28"/>
        </w:rPr>
        <w:t>Бир факторли дисперсион тахлил.</w:t>
      </w:r>
    </w:p>
    <w:p w:rsidR="00F36AD8" w:rsidRPr="004B2A8B" w:rsidRDefault="00F36AD8" w:rsidP="00F36AD8">
      <w:pPr>
        <w:widowControl/>
        <w:numPr>
          <w:ilvl w:val="0"/>
          <w:numId w:val="1"/>
        </w:numPr>
        <w:tabs>
          <w:tab w:val="left" w:pos="1080"/>
        </w:tabs>
        <w:jc w:val="both"/>
        <w:rPr>
          <w:szCs w:val="28"/>
        </w:rPr>
      </w:pPr>
      <w:r w:rsidRPr="004B2A8B">
        <w:rPr>
          <w:szCs w:val="28"/>
        </w:rPr>
        <w:t>Икки факторли дисперсион таќлил.</w:t>
      </w:r>
    </w:p>
    <w:p w:rsidR="00F36AD8" w:rsidRPr="004B2A8B" w:rsidRDefault="00F36AD8" w:rsidP="00F36AD8">
      <w:pPr>
        <w:widowControl/>
        <w:ind w:left="720"/>
        <w:jc w:val="both"/>
        <w:rPr>
          <w:szCs w:val="28"/>
        </w:rPr>
      </w:pPr>
    </w:p>
    <w:p w:rsidR="00F36AD8" w:rsidRPr="004B2A8B" w:rsidRDefault="00F36AD8" w:rsidP="00F36AD8">
      <w:pPr>
        <w:widowControl/>
        <w:ind w:firstLine="720"/>
        <w:jc w:val="both"/>
        <w:rPr>
          <w:szCs w:val="28"/>
        </w:rPr>
      </w:pPr>
      <w:r w:rsidRPr="004B2A8B">
        <w:rPr>
          <w:szCs w:val="28"/>
        </w:rPr>
        <w:t>Дисперсион тахлил деганда сифат омилларининг узгаришига боглик натижаларнинг статистик тахлил килиниши тушунилади. Дисперсион тахлил бирор иктисодий курсаткични урганишда микдорий жихатдан аниклаш имконияти булмайдиган иктисодий омилларнинг биргаликдаги таъсирини аниклашда кулланилади. Тахлилнинг мохияти шундан иборатки, натижавий курсаткичлар вариацияси булакларга ажратилади, бунда алохидаликдаги ва биргаликдаги хар хил сифат омилларига каралади.</w:t>
      </w:r>
    </w:p>
    <w:p w:rsidR="00F36AD8" w:rsidRPr="004B2A8B" w:rsidRDefault="00F36AD8" w:rsidP="00F36AD8">
      <w:pPr>
        <w:widowControl/>
        <w:ind w:firstLine="720"/>
        <w:jc w:val="both"/>
        <w:rPr>
          <w:szCs w:val="28"/>
        </w:rPr>
      </w:pPr>
      <w:r w:rsidRPr="004B2A8B">
        <w:rPr>
          <w:szCs w:val="28"/>
        </w:rPr>
        <w:t xml:space="preserve">Бир факторли дисперсион тахлил асосини куйидаги назарий- эхтимолий схема ташкил килади.  </w:t>
      </w:r>
    </w:p>
    <w:p w:rsidR="00F36AD8" w:rsidRPr="004B2A8B" w:rsidRDefault="00F36AD8" w:rsidP="00F36AD8">
      <w:pPr>
        <w:widowControl/>
        <w:jc w:val="both"/>
        <w:rPr>
          <w:szCs w:val="28"/>
        </w:rPr>
      </w:pPr>
      <w:r w:rsidRPr="004B2A8B">
        <w:rPr>
          <w:szCs w:val="28"/>
        </w:rPr>
        <w:tab/>
      </w:r>
      <w:r w:rsidRPr="004B2A8B">
        <w:rPr>
          <w:szCs w:val="28"/>
        </w:rPr>
        <w:tab/>
        <w:t>Y</w:t>
      </w:r>
      <w:r w:rsidRPr="004B2A8B">
        <w:rPr>
          <w:szCs w:val="28"/>
          <w:vertAlign w:val="subscript"/>
        </w:rPr>
        <w:t>JI</w:t>
      </w:r>
      <w:r w:rsidRPr="004B2A8B">
        <w:rPr>
          <w:szCs w:val="28"/>
        </w:rPr>
        <w:t>= a</w:t>
      </w:r>
      <w:r w:rsidRPr="004B2A8B">
        <w:rPr>
          <w:szCs w:val="28"/>
          <w:vertAlign w:val="subscript"/>
        </w:rPr>
        <w:t xml:space="preserve">i </w:t>
      </w:r>
      <w:r w:rsidRPr="004B2A8B">
        <w:rPr>
          <w:szCs w:val="28"/>
        </w:rPr>
        <w:t>+ E</w:t>
      </w:r>
      <w:r w:rsidRPr="004B2A8B">
        <w:rPr>
          <w:szCs w:val="28"/>
          <w:vertAlign w:val="subscript"/>
        </w:rPr>
        <w:t xml:space="preserve">ji </w:t>
      </w:r>
      <w:r w:rsidRPr="004B2A8B">
        <w:rPr>
          <w:szCs w:val="28"/>
        </w:rPr>
        <w:t>; j=1,n</w:t>
      </w:r>
      <w:r w:rsidRPr="004B2A8B">
        <w:rPr>
          <w:szCs w:val="28"/>
          <w:vertAlign w:val="subscript"/>
        </w:rPr>
        <w:t>i</w:t>
      </w:r>
      <w:r w:rsidRPr="004B2A8B">
        <w:rPr>
          <w:szCs w:val="28"/>
        </w:rPr>
        <w:t xml:space="preserve">; i=1,L;  </w:t>
      </w:r>
      <w:r w:rsidRPr="004B2A8B">
        <w:rPr>
          <w:position w:val="-26"/>
          <w:szCs w:val="28"/>
        </w:rPr>
        <w:object w:dxaOrig="94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33.65pt" o:ole="">
            <v:imagedata r:id="rId6" o:title=""/>
            <w10:borderright type="single" width="30"/>
          </v:shape>
          <o:OLEObject Type="Embed" ProgID="Equation.3" ShapeID="_x0000_i1025" DrawAspect="Content" ObjectID="_1413644729" r:id="rId7"/>
        </w:object>
      </w:r>
    </w:p>
    <w:p w:rsidR="00F36AD8" w:rsidRPr="004B2A8B" w:rsidRDefault="00F36AD8" w:rsidP="00F36AD8">
      <w:pPr>
        <w:widowControl/>
        <w:jc w:val="both"/>
        <w:rPr>
          <w:szCs w:val="28"/>
        </w:rPr>
      </w:pPr>
      <w:r w:rsidRPr="004B2A8B">
        <w:rPr>
          <w:szCs w:val="28"/>
        </w:rPr>
        <w:t>бу ерда Y</w:t>
      </w:r>
      <w:r w:rsidRPr="004B2A8B">
        <w:rPr>
          <w:szCs w:val="28"/>
          <w:vertAlign w:val="subscript"/>
        </w:rPr>
        <w:t>JI</w:t>
      </w:r>
      <w:r w:rsidRPr="004B2A8B">
        <w:rPr>
          <w:szCs w:val="28"/>
        </w:rPr>
        <w:t xml:space="preserve"> - натижавий белгини билдирувчи тасодифий микдор; а</w:t>
      </w:r>
      <w:r w:rsidRPr="004B2A8B">
        <w:rPr>
          <w:szCs w:val="28"/>
          <w:vertAlign w:val="subscript"/>
        </w:rPr>
        <w:t>i</w:t>
      </w:r>
      <w:r w:rsidRPr="004B2A8B">
        <w:rPr>
          <w:szCs w:val="28"/>
        </w:rPr>
        <w:t xml:space="preserve">  - i сифат омилининг натижавий белгисининг урта киймати; Е</w:t>
      </w:r>
      <w:r w:rsidRPr="004B2A8B">
        <w:rPr>
          <w:szCs w:val="28"/>
          <w:vertAlign w:val="subscript"/>
        </w:rPr>
        <w:t>JI</w:t>
      </w:r>
      <w:r w:rsidRPr="004B2A8B">
        <w:rPr>
          <w:szCs w:val="28"/>
        </w:rPr>
        <w:t xml:space="preserve"> -натижавий белгиларнинг урта кийматидан нормал таксимланган тасодифий четланишидир:  M(E</w:t>
      </w:r>
      <w:r w:rsidRPr="004B2A8B">
        <w:rPr>
          <w:szCs w:val="28"/>
          <w:vertAlign w:val="subscript"/>
        </w:rPr>
        <w:t>JI</w:t>
      </w:r>
      <w:r w:rsidRPr="004B2A8B">
        <w:rPr>
          <w:szCs w:val="28"/>
        </w:rPr>
        <w:t>)=0; D(E</w:t>
      </w:r>
      <w:r w:rsidRPr="004B2A8B">
        <w:rPr>
          <w:szCs w:val="28"/>
          <w:vertAlign w:val="subscript"/>
        </w:rPr>
        <w:t>JI</w:t>
      </w:r>
      <w:r w:rsidRPr="004B2A8B">
        <w:rPr>
          <w:szCs w:val="28"/>
        </w:rPr>
        <w:t>)=</w:t>
      </w: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vertAlign w:val="superscript"/>
        </w:rPr>
        <w:t>2</w:t>
      </w:r>
      <w:r w:rsidRPr="004B2A8B">
        <w:rPr>
          <w:szCs w:val="28"/>
        </w:rPr>
        <w:t>; n</w:t>
      </w:r>
      <w:r w:rsidRPr="004B2A8B">
        <w:rPr>
          <w:szCs w:val="28"/>
          <w:vertAlign w:val="subscript"/>
        </w:rPr>
        <w:t>i</w:t>
      </w:r>
      <w:r w:rsidRPr="004B2A8B">
        <w:rPr>
          <w:szCs w:val="28"/>
        </w:rPr>
        <w:t>- сифат омилининг i-кийматидаги кузатишлар сони; n=</w:t>
      </w:r>
      <w:r w:rsidRPr="004B2A8B">
        <w:rPr>
          <w:position w:val="-26"/>
          <w:szCs w:val="28"/>
        </w:rPr>
        <w:object w:dxaOrig="560" w:dyaOrig="680">
          <v:shape id="_x0000_i1026" type="#_x0000_t75" style="width:28.05pt;height:33.65pt" o:ole="">
            <v:imagedata r:id="rId8" o:title=""/>
            <w10:borderright type="single" width="30"/>
          </v:shape>
          <o:OLEObject Type="Embed" ProgID="Equation.3" ShapeID="_x0000_i1026" DrawAspect="Content" ObjectID="_1413644730" r:id="rId9"/>
        </w:object>
      </w:r>
      <w:r w:rsidRPr="004B2A8B">
        <w:rPr>
          <w:szCs w:val="28"/>
        </w:rPr>
        <w:t>- кузатишлариннг умумий сони.</w:t>
      </w:r>
    </w:p>
    <w:p w:rsidR="00F36AD8" w:rsidRPr="004B2A8B" w:rsidRDefault="00F36AD8" w:rsidP="00F36AD8">
      <w:pPr>
        <w:widowControl/>
        <w:jc w:val="both"/>
        <w:rPr>
          <w:szCs w:val="28"/>
        </w:rPr>
      </w:pPr>
      <w:r w:rsidRPr="004B2A8B">
        <w:rPr>
          <w:szCs w:val="28"/>
        </w:rPr>
        <w:tab/>
        <w:t xml:space="preserve">Урта кийматни куйидаги куринишда ифодалаш мумкин:                           </w:t>
      </w:r>
    </w:p>
    <w:p w:rsidR="00F36AD8" w:rsidRPr="004B2A8B" w:rsidRDefault="00F36AD8" w:rsidP="00F36AD8">
      <w:pPr>
        <w:widowControl/>
        <w:jc w:val="both"/>
        <w:rPr>
          <w:szCs w:val="28"/>
        </w:rPr>
      </w:pPr>
      <w:r w:rsidRPr="004B2A8B">
        <w:rPr>
          <w:szCs w:val="28"/>
        </w:rPr>
        <w:tab/>
        <w:t>a</w:t>
      </w:r>
      <w:r w:rsidRPr="004B2A8B">
        <w:rPr>
          <w:szCs w:val="28"/>
          <w:vertAlign w:val="subscript"/>
        </w:rPr>
        <w:t xml:space="preserve">i </w:t>
      </w:r>
      <w:r w:rsidRPr="004B2A8B">
        <w:rPr>
          <w:szCs w:val="28"/>
        </w:rPr>
        <w:t>= a+</w:t>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vertAlign w:val="subscript"/>
        </w:rPr>
        <w:t>i</w:t>
      </w:r>
      <w:r w:rsidRPr="004B2A8B">
        <w:rPr>
          <w:szCs w:val="28"/>
        </w:rPr>
        <w:t xml:space="preserve">,   </w:t>
      </w:r>
      <w:r w:rsidRPr="004B2A8B">
        <w:rPr>
          <w:position w:val="-26"/>
          <w:szCs w:val="28"/>
        </w:rPr>
        <w:object w:dxaOrig="580" w:dyaOrig="680">
          <v:shape id="_x0000_i1027" type="#_x0000_t75" style="width:29pt;height:33.65pt" o:ole="">
            <v:imagedata r:id="rId10" o:title=""/>
            <w10:borderright type="single" width="30"/>
          </v:shape>
          <o:OLEObject Type="Embed" ProgID="Equation.3" ShapeID="_x0000_i1027" DrawAspect="Content" ObjectID="_1413644731" r:id="rId11"/>
        </w:object>
      </w:r>
      <w:r w:rsidRPr="004B2A8B">
        <w:rPr>
          <w:szCs w:val="28"/>
        </w:rPr>
        <w:t xml:space="preserve">, </w:t>
      </w:r>
    </w:p>
    <w:p w:rsidR="00F36AD8" w:rsidRPr="004B2A8B" w:rsidRDefault="00F36AD8" w:rsidP="00F36AD8">
      <w:pPr>
        <w:widowControl/>
        <w:jc w:val="both"/>
        <w:rPr>
          <w:szCs w:val="28"/>
        </w:rPr>
      </w:pPr>
      <w:r w:rsidRPr="004B2A8B">
        <w:rPr>
          <w:szCs w:val="28"/>
        </w:rPr>
        <w:t xml:space="preserve">бу ерда a= </w:t>
      </w:r>
      <w:r w:rsidRPr="004B2A8B">
        <w:rPr>
          <w:position w:val="-22"/>
          <w:szCs w:val="28"/>
        </w:rPr>
        <w:object w:dxaOrig="279" w:dyaOrig="620">
          <v:shape id="_x0000_i1028" type="#_x0000_t75" style="width:14.05pt;height:30.85pt" o:ole="">
            <v:imagedata r:id="rId12" o:title=""/>
            <w10:borderright type="single" width="30"/>
          </v:shape>
          <o:OLEObject Type="Embed" ProgID="Equation.3" ShapeID="_x0000_i1028" DrawAspect="Content" ObjectID="_1413644732" r:id="rId13"/>
        </w:object>
      </w:r>
      <w:r w:rsidRPr="004B2A8B">
        <w:rPr>
          <w:szCs w:val="28"/>
        </w:rPr>
        <w:t xml:space="preserve"> </w:t>
      </w:r>
      <w:r w:rsidRPr="004B2A8B">
        <w:rPr>
          <w:position w:val="-26"/>
          <w:szCs w:val="28"/>
        </w:rPr>
        <w:object w:dxaOrig="560" w:dyaOrig="680">
          <v:shape id="_x0000_i1029" type="#_x0000_t75" style="width:28.05pt;height:33.65pt" o:ole="">
            <v:imagedata r:id="rId14" o:title=""/>
            <w10:borderright type="single" width="30"/>
          </v:shape>
          <o:OLEObject Type="Embed" ProgID="Equation.3" ShapeID="_x0000_i1029" DrawAspect="Content" ObjectID="_1413644733" r:id="rId15"/>
        </w:object>
      </w:r>
      <w:r w:rsidRPr="004B2A8B">
        <w:rPr>
          <w:szCs w:val="28"/>
        </w:rPr>
        <w:t xml:space="preserve">- умумий урта киймат; </w:t>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vertAlign w:val="subscript"/>
        </w:rPr>
        <w:t>i</w:t>
      </w:r>
      <w:r w:rsidRPr="004B2A8B">
        <w:rPr>
          <w:szCs w:val="28"/>
        </w:rPr>
        <w:t>=a</w:t>
      </w:r>
      <w:r w:rsidRPr="004B2A8B">
        <w:rPr>
          <w:szCs w:val="28"/>
          <w:vertAlign w:val="subscript"/>
        </w:rPr>
        <w:t>i</w:t>
      </w:r>
      <w:r w:rsidRPr="004B2A8B">
        <w:rPr>
          <w:szCs w:val="28"/>
        </w:rPr>
        <w:t>-a,i=1,L -омилнинг бош самаралари.</w:t>
      </w:r>
    </w:p>
    <w:p w:rsidR="00F36AD8" w:rsidRPr="004B2A8B" w:rsidRDefault="00F36AD8" w:rsidP="00F36AD8">
      <w:pPr>
        <w:widowControl/>
        <w:rPr>
          <w:szCs w:val="28"/>
        </w:rPr>
      </w:pPr>
      <w:r w:rsidRPr="004B2A8B">
        <w:rPr>
          <w:szCs w:val="28"/>
        </w:rPr>
        <w:tab/>
        <w:t>Танланма тажриба утказиб, y</w:t>
      </w:r>
      <w:r w:rsidRPr="004B2A8B">
        <w:rPr>
          <w:szCs w:val="28"/>
          <w:vertAlign w:val="subscript"/>
        </w:rPr>
        <w:t>ji</w:t>
      </w:r>
      <w:r w:rsidRPr="004B2A8B">
        <w:rPr>
          <w:szCs w:val="28"/>
        </w:rPr>
        <w:t>, j=1,n</w:t>
      </w:r>
      <w:r w:rsidRPr="004B2A8B">
        <w:rPr>
          <w:szCs w:val="28"/>
          <w:vertAlign w:val="subscript"/>
        </w:rPr>
        <w:t>i</w:t>
      </w:r>
      <w:r w:rsidRPr="004B2A8B">
        <w:rPr>
          <w:szCs w:val="28"/>
        </w:rPr>
        <w:t>,i=1,L натижавий белгиларнинг танланма кийматларини топамиз. Бу танланма буйича Н</w:t>
      </w:r>
      <w:r w:rsidRPr="004B2A8B">
        <w:rPr>
          <w:szCs w:val="28"/>
          <w:vertAlign w:val="subscript"/>
        </w:rPr>
        <w:t>0</w:t>
      </w:r>
      <w:r w:rsidRPr="004B2A8B">
        <w:rPr>
          <w:szCs w:val="28"/>
        </w:rPr>
        <w:t xml:space="preserve">, </w:t>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vertAlign w:val="subscript"/>
        </w:rPr>
        <w:t>i</w:t>
      </w:r>
      <w:r w:rsidRPr="004B2A8B">
        <w:rPr>
          <w:szCs w:val="28"/>
        </w:rPr>
        <w:t>=0;  i=1, еки a</w:t>
      </w:r>
      <w:r w:rsidRPr="004B2A8B">
        <w:rPr>
          <w:szCs w:val="28"/>
          <w:vertAlign w:val="subscript"/>
        </w:rPr>
        <w:t>1</w:t>
      </w:r>
      <w:r w:rsidRPr="004B2A8B">
        <w:rPr>
          <w:szCs w:val="28"/>
        </w:rPr>
        <w:t>=a</w:t>
      </w:r>
      <w:r w:rsidRPr="004B2A8B">
        <w:rPr>
          <w:szCs w:val="28"/>
          <w:vertAlign w:val="subscript"/>
        </w:rPr>
        <w:t>2</w:t>
      </w:r>
      <w:r w:rsidRPr="004B2A8B">
        <w:rPr>
          <w:szCs w:val="28"/>
        </w:rPr>
        <w:t>=...=a</w:t>
      </w:r>
      <w:r w:rsidRPr="004B2A8B">
        <w:rPr>
          <w:szCs w:val="28"/>
          <w:vertAlign w:val="subscript"/>
        </w:rPr>
        <w:t xml:space="preserve">l </w:t>
      </w:r>
      <w:r w:rsidRPr="004B2A8B">
        <w:rPr>
          <w:szCs w:val="28"/>
        </w:rPr>
        <w:t>=a,  гипотезанинг тугрилигини текшириш зарур, яъни сифат омилининг натижавий белгига таъсир курсатмаслигини.</w:t>
      </w:r>
    </w:p>
    <w:p w:rsidR="00F36AD8" w:rsidRPr="004B2A8B" w:rsidRDefault="00F36AD8" w:rsidP="00F36AD8">
      <w:pPr>
        <w:widowControl/>
        <w:ind w:firstLine="720"/>
        <w:rPr>
          <w:szCs w:val="28"/>
        </w:rPr>
      </w:pPr>
      <w:r w:rsidRPr="004B2A8B">
        <w:rPr>
          <w:szCs w:val="28"/>
        </w:rPr>
        <w:t xml:space="preserve">Умумий ва группавий танланмаларнинг урта кийматлари учун </w:t>
      </w:r>
    </w:p>
    <w:p w:rsidR="00F36AD8" w:rsidRPr="004B2A8B" w:rsidRDefault="00F36AD8" w:rsidP="00F36AD8">
      <w:pPr>
        <w:widowControl/>
        <w:ind w:firstLine="720"/>
        <w:jc w:val="both"/>
        <w:rPr>
          <w:szCs w:val="28"/>
        </w:rPr>
      </w:pPr>
      <w:r w:rsidRPr="004B2A8B">
        <w:rPr>
          <w:szCs w:val="28"/>
        </w:rPr>
        <w:t>y=</w:t>
      </w:r>
      <w:r w:rsidRPr="004B2A8B">
        <w:rPr>
          <w:position w:val="-30"/>
          <w:szCs w:val="28"/>
        </w:rPr>
        <w:object w:dxaOrig="1040" w:dyaOrig="740">
          <v:shape id="_x0000_i1030" type="#_x0000_t75" style="width:52.35pt;height:37.4pt" o:ole="">
            <v:imagedata r:id="rId16" o:title=""/>
            <w10:borderright type="single" width="30"/>
          </v:shape>
          <o:OLEObject Type="Embed" ProgID="Equation.3" ShapeID="_x0000_i1030" DrawAspect="Content" ObjectID="_1413644734" r:id="rId17"/>
        </w:object>
      </w:r>
      <w:r w:rsidRPr="004B2A8B">
        <w:rPr>
          <w:szCs w:val="28"/>
        </w:rPr>
        <w:t xml:space="preserve">                            y</w:t>
      </w:r>
      <w:r w:rsidRPr="004B2A8B">
        <w:rPr>
          <w:szCs w:val="28"/>
          <w:vertAlign w:val="subscript"/>
        </w:rPr>
        <w:t>i</w:t>
      </w:r>
      <w:r w:rsidRPr="004B2A8B">
        <w:rPr>
          <w:szCs w:val="28"/>
        </w:rPr>
        <w:t>=</w:t>
      </w:r>
      <w:r w:rsidRPr="004B2A8B">
        <w:rPr>
          <w:position w:val="-30"/>
          <w:szCs w:val="28"/>
        </w:rPr>
        <w:object w:dxaOrig="900" w:dyaOrig="740">
          <v:shape id="_x0000_i1031" type="#_x0000_t75" style="width:44.9pt;height:37.4pt" o:ole="">
            <v:imagedata r:id="rId18" o:title=""/>
            <w10:borderright type="single" width="30"/>
          </v:shape>
          <o:OLEObject Type="Embed" ProgID="Equation.3" ShapeID="_x0000_i1031" DrawAspect="Content" ObjectID="_1413644735" r:id="rId19"/>
        </w:object>
      </w:r>
    </w:p>
    <w:p w:rsidR="00F36AD8" w:rsidRPr="004B2A8B" w:rsidRDefault="00F36AD8" w:rsidP="00F36AD8">
      <w:pPr>
        <w:widowControl/>
        <w:ind w:firstLine="720"/>
        <w:jc w:val="both"/>
        <w:rPr>
          <w:szCs w:val="28"/>
        </w:rPr>
      </w:pPr>
      <w:r w:rsidRPr="004B2A8B">
        <w:rPr>
          <w:szCs w:val="28"/>
        </w:rPr>
        <w:t>белгиларини киритамиз.</w:t>
      </w:r>
    </w:p>
    <w:p w:rsidR="00F36AD8" w:rsidRPr="004B2A8B" w:rsidRDefault="00F36AD8" w:rsidP="00F36AD8">
      <w:pPr>
        <w:widowControl/>
        <w:ind w:firstLine="720"/>
        <w:jc w:val="both"/>
        <w:rPr>
          <w:szCs w:val="28"/>
        </w:rPr>
      </w:pPr>
      <w:r w:rsidRPr="004B2A8B">
        <w:rPr>
          <w:szCs w:val="28"/>
        </w:rPr>
        <w:t>Агар Н</w:t>
      </w:r>
      <w:r w:rsidRPr="004B2A8B">
        <w:rPr>
          <w:szCs w:val="28"/>
          <w:vertAlign w:val="subscript"/>
        </w:rPr>
        <w:t>0</w:t>
      </w:r>
      <w:r w:rsidRPr="004B2A8B">
        <w:rPr>
          <w:szCs w:val="28"/>
        </w:rPr>
        <w:t xml:space="preserve"> гипотезага кура барча а</w:t>
      </w:r>
      <w:r w:rsidRPr="004B2A8B">
        <w:rPr>
          <w:szCs w:val="28"/>
          <w:vertAlign w:val="subscript"/>
        </w:rPr>
        <w:t>i</w:t>
      </w:r>
      <w:r w:rsidRPr="004B2A8B">
        <w:rPr>
          <w:szCs w:val="28"/>
        </w:rPr>
        <w:t xml:space="preserve"> урта кийматлар бир хил булишса, у холда </w:t>
      </w:r>
      <w:r w:rsidRPr="004B2A8B">
        <w:rPr>
          <w:szCs w:val="28"/>
        </w:rPr>
        <w:fldChar w:fldCharType="begin"/>
      </w:r>
      <w:r w:rsidRPr="004B2A8B">
        <w:rPr>
          <w:szCs w:val="28"/>
        </w:rPr>
        <w:instrText>SYMBOL 96 \f "Symbol" \s 10</w:instrText>
      </w:r>
      <w:r w:rsidRPr="004B2A8B">
        <w:rPr>
          <w:szCs w:val="28"/>
        </w:rPr>
        <w:fldChar w:fldCharType="separate"/>
      </w:r>
      <w:r w:rsidRPr="004B2A8B">
        <w:rPr>
          <w:rFonts w:ascii="Symbol" w:hAnsi="Symbol"/>
          <w:szCs w:val="28"/>
        </w:rPr>
        <w:t>`</w:t>
      </w:r>
      <w:r w:rsidRPr="004B2A8B">
        <w:rPr>
          <w:szCs w:val="28"/>
        </w:rPr>
        <w:fldChar w:fldCharType="end"/>
      </w:r>
      <w:r w:rsidRPr="004B2A8B">
        <w:rPr>
          <w:szCs w:val="28"/>
        </w:rPr>
        <w:t xml:space="preserve">у ва </w:t>
      </w:r>
      <w:r w:rsidRPr="004B2A8B">
        <w:rPr>
          <w:szCs w:val="28"/>
        </w:rPr>
        <w:fldChar w:fldCharType="begin"/>
      </w:r>
      <w:r w:rsidRPr="004B2A8B">
        <w:rPr>
          <w:szCs w:val="28"/>
        </w:rPr>
        <w:instrText>SYMBOL 96 \f "Symbol" \s 10</w:instrText>
      </w:r>
      <w:r w:rsidRPr="004B2A8B">
        <w:rPr>
          <w:szCs w:val="28"/>
        </w:rPr>
        <w:fldChar w:fldCharType="separate"/>
      </w:r>
      <w:r w:rsidRPr="004B2A8B">
        <w:rPr>
          <w:rFonts w:ascii="Symbol" w:hAnsi="Symbol"/>
          <w:szCs w:val="28"/>
        </w:rPr>
        <w:t>`</w:t>
      </w:r>
      <w:r w:rsidRPr="004B2A8B">
        <w:rPr>
          <w:szCs w:val="28"/>
        </w:rPr>
        <w:fldChar w:fldCharType="end"/>
      </w:r>
      <w:r w:rsidRPr="004B2A8B">
        <w:rPr>
          <w:szCs w:val="28"/>
        </w:rPr>
        <w:t>у</w:t>
      </w:r>
      <w:r w:rsidRPr="004B2A8B">
        <w:rPr>
          <w:szCs w:val="28"/>
          <w:vertAlign w:val="subscript"/>
        </w:rPr>
        <w:t>i</w:t>
      </w:r>
      <w:r w:rsidRPr="004B2A8B">
        <w:rPr>
          <w:szCs w:val="28"/>
        </w:rPr>
        <w:t xml:space="preserve"> лар статистик жихатдан бир-биридан фарк килмайди.</w:t>
      </w:r>
    </w:p>
    <w:p w:rsidR="00F36AD8" w:rsidRPr="004B2A8B" w:rsidRDefault="00F36AD8" w:rsidP="00F36AD8">
      <w:pPr>
        <w:widowControl/>
        <w:ind w:firstLine="720"/>
        <w:jc w:val="both"/>
        <w:rPr>
          <w:szCs w:val="28"/>
        </w:rPr>
      </w:pPr>
      <w:r w:rsidRPr="004B2A8B">
        <w:rPr>
          <w:szCs w:val="28"/>
        </w:rPr>
        <w:t xml:space="preserve">Натижавий белгиларнинг умумий урта кийматдан четланишлари квадратларининг йигиндисини куйидагича езамиз: </w:t>
      </w:r>
    </w:p>
    <w:p w:rsidR="00F36AD8" w:rsidRPr="004B2A8B" w:rsidRDefault="00F36AD8" w:rsidP="00F36AD8">
      <w:pPr>
        <w:widowControl/>
        <w:ind w:firstLine="720"/>
        <w:jc w:val="both"/>
        <w:rPr>
          <w:szCs w:val="28"/>
        </w:rPr>
      </w:pPr>
    </w:p>
    <w:p w:rsidR="00F36AD8" w:rsidRPr="004B2A8B" w:rsidRDefault="00F36AD8" w:rsidP="00F36AD8">
      <w:pPr>
        <w:widowControl/>
        <w:jc w:val="center"/>
        <w:rPr>
          <w:szCs w:val="28"/>
        </w:rPr>
      </w:pPr>
      <w:r w:rsidRPr="004B2A8B">
        <w:rPr>
          <w:position w:val="-68"/>
          <w:szCs w:val="28"/>
        </w:rPr>
        <w:object w:dxaOrig="8600" w:dyaOrig="1480">
          <v:shape id="_x0000_i1032" type="#_x0000_t75" style="width:430.15pt;height:73.85pt" o:ole="">
            <v:imagedata r:id="rId20" o:title=""/>
            <w10:borderright type="single" width="30"/>
          </v:shape>
          <o:OLEObject Type="Embed" ProgID="Equation.3" ShapeID="_x0000_i1032" DrawAspect="Content" ObjectID="_1413644736" r:id="rId21"/>
        </w:object>
      </w:r>
    </w:p>
    <w:p w:rsidR="00F36AD8" w:rsidRPr="004B2A8B" w:rsidRDefault="00F36AD8" w:rsidP="00F36AD8">
      <w:pPr>
        <w:widowControl/>
        <w:ind w:firstLine="720"/>
        <w:rPr>
          <w:szCs w:val="28"/>
        </w:rPr>
      </w:pPr>
      <w:r w:rsidRPr="004B2A8B">
        <w:rPr>
          <w:szCs w:val="28"/>
        </w:rPr>
        <w:t>Бу ерда</w:t>
      </w:r>
    </w:p>
    <w:p w:rsidR="00F36AD8" w:rsidRPr="004B2A8B" w:rsidRDefault="00F36AD8" w:rsidP="00F36AD8">
      <w:pPr>
        <w:widowControl/>
        <w:ind w:firstLine="720"/>
        <w:jc w:val="both"/>
        <w:rPr>
          <w:szCs w:val="28"/>
        </w:rPr>
      </w:pPr>
      <w:r w:rsidRPr="004B2A8B">
        <w:rPr>
          <w:position w:val="-30"/>
          <w:szCs w:val="28"/>
        </w:rPr>
        <w:object w:dxaOrig="4959" w:dyaOrig="740">
          <v:shape id="_x0000_i1033" type="#_x0000_t75" style="width:247.8pt;height:37.4pt" o:ole="">
            <v:imagedata r:id="rId22" o:title=""/>
            <w10:borderright type="single" width="30"/>
          </v:shape>
          <o:OLEObject Type="Embed" ProgID="Equation.3" ShapeID="_x0000_i1033" DrawAspect="Content" ObjectID="_1413644737" r:id="rId23"/>
        </w:object>
      </w:r>
    </w:p>
    <w:p w:rsidR="00F36AD8" w:rsidRPr="004B2A8B" w:rsidRDefault="00F36AD8" w:rsidP="00F36AD8">
      <w:pPr>
        <w:widowControl/>
        <w:ind w:firstLine="720"/>
        <w:jc w:val="both"/>
        <w:rPr>
          <w:szCs w:val="28"/>
        </w:rPr>
      </w:pPr>
      <w:r w:rsidRPr="004B2A8B">
        <w:rPr>
          <w:szCs w:val="28"/>
        </w:rPr>
        <w:t>чунки</w:t>
      </w:r>
    </w:p>
    <w:p w:rsidR="00F36AD8" w:rsidRPr="004B2A8B" w:rsidRDefault="00F36AD8" w:rsidP="00F36AD8">
      <w:pPr>
        <w:widowControl/>
        <w:ind w:firstLine="720"/>
        <w:jc w:val="both"/>
        <w:rPr>
          <w:szCs w:val="28"/>
        </w:rPr>
      </w:pPr>
      <w:r w:rsidRPr="004B2A8B">
        <w:rPr>
          <w:position w:val="-30"/>
          <w:szCs w:val="28"/>
        </w:rPr>
        <w:object w:dxaOrig="5060" w:dyaOrig="740">
          <v:shape id="_x0000_i1034" type="#_x0000_t75" style="width:253.4pt;height:37.4pt" o:ole="">
            <v:imagedata r:id="rId24" o:title=""/>
            <w10:borderright type="single" width="30"/>
          </v:shape>
          <o:OLEObject Type="Embed" ProgID="Equation.3" ShapeID="_x0000_i1034" DrawAspect="Content" ObjectID="_1413644738" r:id="rId25"/>
        </w:object>
      </w:r>
      <w:r w:rsidRPr="004B2A8B">
        <w:rPr>
          <w:szCs w:val="28"/>
        </w:rPr>
        <w:t>=0</w:t>
      </w:r>
    </w:p>
    <w:p w:rsidR="00F36AD8" w:rsidRPr="004B2A8B" w:rsidRDefault="00F36AD8" w:rsidP="00F36AD8">
      <w:pPr>
        <w:widowControl/>
        <w:tabs>
          <w:tab w:val="left" w:pos="3402"/>
        </w:tabs>
        <w:ind w:firstLine="720"/>
        <w:rPr>
          <w:szCs w:val="28"/>
        </w:rPr>
      </w:pPr>
      <w:r w:rsidRPr="004B2A8B">
        <w:rPr>
          <w:szCs w:val="28"/>
        </w:rPr>
        <w:t xml:space="preserve">Колган иккита йигиндидан бири  </w:t>
      </w:r>
      <w:r w:rsidRPr="004B2A8B">
        <w:rPr>
          <w:position w:val="-26"/>
          <w:szCs w:val="28"/>
        </w:rPr>
        <w:object w:dxaOrig="1960" w:dyaOrig="680">
          <v:shape id="_x0000_i1035" type="#_x0000_t75" style="width:98.2pt;height:33.65pt" o:ole="">
            <v:imagedata r:id="rId26" o:title=""/>
            <w10:borderright type="single" width="30"/>
          </v:shape>
          <o:OLEObject Type="Embed" ProgID="Equation.3" ShapeID="_x0000_i1035" DrawAspect="Content" ObjectID="_1413644739" r:id="rId27"/>
        </w:object>
      </w:r>
      <w:r w:rsidRPr="004B2A8B">
        <w:rPr>
          <w:szCs w:val="28"/>
        </w:rPr>
        <w:t xml:space="preserve"> группалар орасидаги четланишлар квадратларининг йигиндисини ифодалайди, бошка бири </w:t>
      </w:r>
      <w:r w:rsidRPr="004B2A8B">
        <w:rPr>
          <w:position w:val="-10"/>
          <w:szCs w:val="28"/>
        </w:rPr>
        <w:object w:dxaOrig="540" w:dyaOrig="360">
          <v:shape id="_x0000_i1036" type="#_x0000_t75" style="width:27.1pt;height:17.75pt" o:ole="">
            <v:imagedata r:id="rId28" o:title=""/>
            <w10:borderright type="single" width="30"/>
          </v:shape>
          <o:OLEObject Type="Embed" ProgID="Equation.3" ShapeID="_x0000_i1036" DrawAspect="Content" ObjectID="_1413644740" r:id="rId29"/>
        </w:object>
      </w:r>
      <w:r w:rsidRPr="004B2A8B">
        <w:rPr>
          <w:position w:val="-30"/>
          <w:szCs w:val="28"/>
        </w:rPr>
        <w:object w:dxaOrig="1740" w:dyaOrig="740">
          <v:shape id="_x0000_i1037" type="#_x0000_t75" style="width:86.95pt;height:37.4pt" o:ole="">
            <v:imagedata r:id="rId30" o:title=""/>
            <w10:borderright type="single" width="30"/>
          </v:shape>
          <o:OLEObject Type="Embed" ProgID="Equation.3" ShapeID="_x0000_i1037" DrawAspect="Content" ObjectID="_1413644741" r:id="rId31"/>
        </w:object>
      </w:r>
      <w:r w:rsidRPr="004B2A8B">
        <w:rPr>
          <w:szCs w:val="28"/>
        </w:rPr>
        <w:t xml:space="preserve"> - эса группалар ичидаги четланишлар квадратларининг йигиндисини билдиради.</w:t>
      </w:r>
    </w:p>
    <w:p w:rsidR="00F36AD8" w:rsidRPr="004B2A8B" w:rsidRDefault="00F36AD8" w:rsidP="00F36AD8">
      <w:pPr>
        <w:widowControl/>
        <w:tabs>
          <w:tab w:val="left" w:pos="3402"/>
        </w:tabs>
        <w:ind w:firstLine="720"/>
        <w:rPr>
          <w:szCs w:val="28"/>
        </w:rPr>
      </w:pPr>
      <w:r w:rsidRPr="004B2A8B">
        <w:rPr>
          <w:szCs w:val="28"/>
        </w:rPr>
        <w:t xml:space="preserve">Курсатиш мумкинки, </w:t>
      </w:r>
    </w:p>
    <w:p w:rsidR="00F36AD8" w:rsidRPr="004B2A8B" w:rsidRDefault="00F36AD8" w:rsidP="00F36AD8">
      <w:pPr>
        <w:widowControl/>
        <w:ind w:firstLine="720"/>
        <w:jc w:val="both"/>
        <w:rPr>
          <w:szCs w:val="28"/>
        </w:rPr>
      </w:pPr>
      <w:r w:rsidRPr="004B2A8B">
        <w:rPr>
          <w:position w:val="-22"/>
          <w:szCs w:val="28"/>
        </w:rPr>
        <w:object w:dxaOrig="400" w:dyaOrig="620">
          <v:shape id="_x0000_i1038" type="#_x0000_t75" style="width:19.65pt;height:30.85pt" o:ole="">
            <v:imagedata r:id="rId32" o:title=""/>
            <w10:borderright type="single" width="30"/>
          </v:shape>
          <o:OLEObject Type="Embed" ProgID="Equation.3" ShapeID="_x0000_i1038" DrawAspect="Content" ObjectID="_1413644742" r:id="rId33"/>
        </w:object>
      </w:r>
      <w:r w:rsidRPr="004B2A8B">
        <w:rPr>
          <w:position w:val="-30"/>
          <w:szCs w:val="28"/>
        </w:rPr>
        <w:object w:dxaOrig="1740" w:dyaOrig="740">
          <v:shape id="_x0000_i1039" type="#_x0000_t75" style="width:86.95pt;height:37.4pt" o:ole="">
            <v:imagedata r:id="rId30" o:title=""/>
            <w10:borderright type="single" width="30"/>
          </v:shape>
          <o:OLEObject Type="Embed" ProgID="Equation.3" ShapeID="_x0000_i1039" DrawAspect="Content" ObjectID="_1413644743" r:id="rId34"/>
        </w:object>
      </w:r>
      <w:r w:rsidRPr="004B2A8B">
        <w:rPr>
          <w:szCs w:val="28"/>
        </w:rPr>
        <w:t>микдор эркинлик даражаси n</w:t>
      </w:r>
      <w:r w:rsidRPr="004B2A8B">
        <w:rPr>
          <w:szCs w:val="28"/>
          <w:vertAlign w:val="subscript"/>
        </w:rPr>
        <w:t>i</w:t>
      </w:r>
      <w:r w:rsidRPr="004B2A8B">
        <w:rPr>
          <w:szCs w:val="28"/>
        </w:rPr>
        <w:t xml:space="preserve">-1 булган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 таксимот конунига эга. Бундан  S</w:t>
      </w:r>
      <w:r w:rsidRPr="004B2A8B">
        <w:rPr>
          <w:szCs w:val="28"/>
          <w:vertAlign w:val="superscript"/>
        </w:rPr>
        <w:t>2</w:t>
      </w:r>
      <w:r w:rsidRPr="004B2A8B">
        <w:rPr>
          <w:szCs w:val="28"/>
        </w:rPr>
        <w:t>R/</w:t>
      </w: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vertAlign w:val="superscript"/>
        </w:rPr>
        <w:t>2</w:t>
      </w:r>
      <w:r w:rsidRPr="004B2A8B">
        <w:rPr>
          <w:szCs w:val="28"/>
        </w:rPr>
        <w:t xml:space="preserve">= </w:t>
      </w:r>
      <w:r w:rsidRPr="004B2A8B">
        <w:rPr>
          <w:position w:val="-22"/>
          <w:szCs w:val="28"/>
        </w:rPr>
        <w:object w:dxaOrig="400" w:dyaOrig="620">
          <v:shape id="_x0000_i1040" type="#_x0000_t75" style="width:19.65pt;height:30.85pt" o:ole="">
            <v:imagedata r:id="rId32" o:title=""/>
            <w10:borderright type="single" width="30"/>
          </v:shape>
          <o:OLEObject Type="Embed" ProgID="Equation.3" ShapeID="_x0000_i1040" DrawAspect="Content" ObjectID="_1413644744" r:id="rId35"/>
        </w:object>
      </w:r>
      <w:r w:rsidRPr="004B2A8B">
        <w:rPr>
          <w:position w:val="-30"/>
          <w:szCs w:val="28"/>
        </w:rPr>
        <w:object w:dxaOrig="1740" w:dyaOrig="740">
          <v:shape id="_x0000_i1041" type="#_x0000_t75" style="width:86.95pt;height:37.4pt" o:ole="">
            <v:imagedata r:id="rId30" o:title=""/>
            <w10:borderright type="single" width="30"/>
          </v:shape>
          <o:OLEObject Type="Embed" ProgID="Equation.3" ShapeID="_x0000_i1041" DrawAspect="Content" ObjectID="_1413644745" r:id="rId36"/>
        </w:object>
      </w:r>
      <w:r w:rsidRPr="004B2A8B">
        <w:rPr>
          <w:szCs w:val="28"/>
        </w:rPr>
        <w:t xml:space="preserve">  эркинлик даражаси n-1 булган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 таксимот конунига эга. Яна курсатиш мумкинки, a</w:t>
      </w:r>
      <w:r w:rsidRPr="004B2A8B">
        <w:rPr>
          <w:szCs w:val="28"/>
          <w:vertAlign w:val="subscript"/>
        </w:rPr>
        <w:t>1</w:t>
      </w:r>
      <w:r w:rsidRPr="004B2A8B">
        <w:rPr>
          <w:szCs w:val="28"/>
        </w:rPr>
        <w:t>=a</w:t>
      </w:r>
      <w:r w:rsidRPr="004B2A8B">
        <w:rPr>
          <w:szCs w:val="28"/>
          <w:vertAlign w:val="subscript"/>
        </w:rPr>
        <w:t>2</w:t>
      </w:r>
      <w:r w:rsidRPr="004B2A8B">
        <w:rPr>
          <w:szCs w:val="28"/>
        </w:rPr>
        <w:t>=...=a</w:t>
      </w:r>
      <w:r w:rsidRPr="004B2A8B">
        <w:rPr>
          <w:szCs w:val="28"/>
          <w:vertAlign w:val="subscript"/>
        </w:rPr>
        <w:t>L</w:t>
      </w:r>
      <w:r w:rsidRPr="004B2A8B">
        <w:rPr>
          <w:szCs w:val="28"/>
        </w:rPr>
        <w:t xml:space="preserve"> булганда S</w:t>
      </w:r>
      <w:r w:rsidRPr="004B2A8B">
        <w:rPr>
          <w:szCs w:val="28"/>
          <w:vertAlign w:val="superscript"/>
        </w:rPr>
        <w:t>2</w:t>
      </w:r>
      <w:r w:rsidRPr="004B2A8B">
        <w:rPr>
          <w:szCs w:val="28"/>
          <w:vertAlign w:val="subscript"/>
        </w:rPr>
        <w:t>A</w:t>
      </w:r>
      <w:r w:rsidRPr="004B2A8B">
        <w:rPr>
          <w:szCs w:val="28"/>
        </w:rPr>
        <w:t xml:space="preserve"> ва S</w:t>
      </w:r>
      <w:r w:rsidRPr="004B2A8B">
        <w:rPr>
          <w:szCs w:val="28"/>
          <w:vertAlign w:val="superscript"/>
        </w:rPr>
        <w:t>2</w:t>
      </w:r>
      <w:r w:rsidRPr="004B2A8B">
        <w:rPr>
          <w:szCs w:val="28"/>
          <w:vertAlign w:val="subscript"/>
        </w:rPr>
        <w:t>R</w:t>
      </w:r>
      <w:r w:rsidRPr="004B2A8B">
        <w:rPr>
          <w:szCs w:val="28"/>
        </w:rPr>
        <w:t xml:space="preserve">  лар боглик эмас ва S</w:t>
      </w:r>
      <w:r w:rsidRPr="004B2A8B">
        <w:rPr>
          <w:szCs w:val="28"/>
          <w:vertAlign w:val="superscript"/>
        </w:rPr>
        <w:t>2</w:t>
      </w:r>
      <w:r w:rsidRPr="004B2A8B">
        <w:rPr>
          <w:szCs w:val="28"/>
        </w:rPr>
        <w:t>R/</w:t>
      </w: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vertAlign w:val="superscript"/>
        </w:rPr>
        <w:t>2</w:t>
      </w:r>
      <w:r w:rsidRPr="004B2A8B">
        <w:rPr>
          <w:szCs w:val="28"/>
        </w:rPr>
        <w:t xml:space="preserve">= </w:t>
      </w:r>
      <w:r w:rsidRPr="004B2A8B">
        <w:rPr>
          <w:position w:val="-22"/>
          <w:szCs w:val="28"/>
        </w:rPr>
        <w:object w:dxaOrig="400" w:dyaOrig="620">
          <v:shape id="_x0000_i1042" type="#_x0000_t75" style="width:19.65pt;height:30.85pt" o:ole="">
            <v:imagedata r:id="rId32" o:title=""/>
            <w10:borderright type="single" width="30"/>
          </v:shape>
          <o:OLEObject Type="Embed" ProgID="Equation.3" ShapeID="_x0000_i1042" DrawAspect="Content" ObjectID="_1413644746" r:id="rId37"/>
        </w:object>
      </w:r>
      <w:r w:rsidRPr="004B2A8B">
        <w:rPr>
          <w:position w:val="-26"/>
          <w:szCs w:val="28"/>
        </w:rPr>
        <w:object w:dxaOrig="1420" w:dyaOrig="680">
          <v:shape id="_x0000_i1043" type="#_x0000_t75" style="width:71.05pt;height:33.65pt" o:ole="">
            <v:imagedata r:id="rId38" o:title=""/>
            <w10:borderright type="single" width="30"/>
          </v:shape>
          <o:OLEObject Type="Embed" ProgID="Equation.3" ShapeID="_x0000_i1043" DrawAspect="Content" ObjectID="_1413644747" r:id="rId39"/>
        </w:object>
      </w:r>
      <w:r w:rsidRPr="004B2A8B">
        <w:rPr>
          <w:szCs w:val="28"/>
        </w:rPr>
        <w:t xml:space="preserve">   эркинлик даражаси  L-1 булган </w:t>
      </w:r>
      <w:r w:rsidRPr="004B2A8B">
        <w:rPr>
          <w:szCs w:val="28"/>
        </w:rPr>
        <w:fldChar w:fldCharType="begin"/>
      </w:r>
      <w:r w:rsidRPr="004B2A8B">
        <w:rPr>
          <w:szCs w:val="28"/>
        </w:rPr>
        <w:instrText>SYMBOL 99 \f "Symbol" \s 10</w:instrText>
      </w:r>
      <w:r w:rsidRPr="004B2A8B">
        <w:rPr>
          <w:szCs w:val="28"/>
        </w:rPr>
        <w:fldChar w:fldCharType="separate"/>
      </w:r>
      <w:r w:rsidRPr="004B2A8B">
        <w:rPr>
          <w:rFonts w:ascii="Symbol" w:hAnsi="Symbol"/>
          <w:szCs w:val="28"/>
        </w:rPr>
        <w:t>c</w:t>
      </w:r>
      <w:r w:rsidRPr="004B2A8B">
        <w:rPr>
          <w:szCs w:val="28"/>
        </w:rPr>
        <w:fldChar w:fldCharType="end"/>
      </w:r>
      <w:r w:rsidRPr="004B2A8B">
        <w:rPr>
          <w:szCs w:val="28"/>
          <w:vertAlign w:val="superscript"/>
        </w:rPr>
        <w:t>2</w:t>
      </w:r>
      <w:r w:rsidRPr="004B2A8B">
        <w:rPr>
          <w:szCs w:val="28"/>
        </w:rPr>
        <w:t xml:space="preserve">  таксимот конунига эга.</w:t>
      </w:r>
    </w:p>
    <w:p w:rsidR="00F36AD8" w:rsidRPr="004B2A8B" w:rsidRDefault="00F36AD8" w:rsidP="00F36AD8">
      <w:pPr>
        <w:widowControl/>
        <w:ind w:firstLine="720"/>
        <w:jc w:val="both"/>
        <w:rPr>
          <w:szCs w:val="28"/>
        </w:rPr>
      </w:pPr>
      <w:r w:rsidRPr="004B2A8B">
        <w:rPr>
          <w:szCs w:val="28"/>
        </w:rPr>
        <w:t>Шундай килиб,  Н</w:t>
      </w:r>
      <w:r w:rsidRPr="004B2A8B">
        <w:rPr>
          <w:szCs w:val="28"/>
          <w:vertAlign w:val="subscript"/>
        </w:rPr>
        <w:t>0</w:t>
      </w:r>
      <w:r w:rsidRPr="004B2A8B">
        <w:rPr>
          <w:szCs w:val="28"/>
        </w:rPr>
        <w:t xml:space="preserve"> гипотеза тугри булган холда  F-нисбат</w:t>
      </w:r>
      <w:r w:rsidRPr="004B2A8B">
        <w:rPr>
          <w:szCs w:val="28"/>
        </w:rPr>
        <w:tab/>
      </w:r>
      <w:r w:rsidRPr="004B2A8B">
        <w:rPr>
          <w:szCs w:val="28"/>
        </w:rPr>
        <w:tab/>
      </w:r>
      <w:r w:rsidRPr="004B2A8B">
        <w:rPr>
          <w:szCs w:val="28"/>
        </w:rPr>
        <w:tab/>
        <w:t>F=</w:t>
      </w:r>
      <w:r w:rsidRPr="004B2A8B">
        <w:rPr>
          <w:position w:val="-28"/>
          <w:szCs w:val="28"/>
        </w:rPr>
        <w:object w:dxaOrig="1240" w:dyaOrig="720">
          <v:shape id="_x0000_i1044" type="#_x0000_t75" style="width:61.7pt;height:36.45pt" o:ole="">
            <v:imagedata r:id="rId40" o:title=""/>
            <w10:borderright type="single" width="30"/>
          </v:shape>
          <o:OLEObject Type="Embed" ProgID="Equation.3" ShapeID="_x0000_i1044" DrawAspect="Content" ObjectID="_1413644748" r:id="rId41"/>
        </w:object>
      </w:r>
    </w:p>
    <w:p w:rsidR="00F36AD8" w:rsidRPr="004B2A8B" w:rsidRDefault="00F36AD8" w:rsidP="00F36AD8">
      <w:pPr>
        <w:widowControl/>
        <w:jc w:val="both"/>
        <w:rPr>
          <w:szCs w:val="28"/>
        </w:rPr>
      </w:pPr>
      <w:r w:rsidRPr="004B2A8B">
        <w:rPr>
          <w:szCs w:val="28"/>
        </w:rPr>
        <w:t>эркинлик даражаси  L-1, n-1 булган Фишер таксимотига эга булади, Агар бу гипотеза ишончли булса, у холда у</w:t>
      </w:r>
      <w:r w:rsidRPr="004B2A8B">
        <w:rPr>
          <w:szCs w:val="28"/>
          <w:vertAlign w:val="subscript"/>
        </w:rPr>
        <w:t>i</w:t>
      </w:r>
      <w:r w:rsidRPr="004B2A8B">
        <w:rPr>
          <w:szCs w:val="28"/>
        </w:rPr>
        <w:t xml:space="preserve"> ва у лар битта умумий математик кутилманинг асосли бахолари булишади, шунинг учун улар бир- бирига якин булишади ва S</w:t>
      </w:r>
      <w:r w:rsidRPr="004B2A8B">
        <w:rPr>
          <w:szCs w:val="28"/>
          <w:vertAlign w:val="superscript"/>
        </w:rPr>
        <w:t>2</w:t>
      </w:r>
      <w:r w:rsidRPr="004B2A8B">
        <w:rPr>
          <w:szCs w:val="28"/>
          <w:vertAlign w:val="subscript"/>
        </w:rPr>
        <w:t>A</w:t>
      </w:r>
      <w:r w:rsidRPr="004B2A8B">
        <w:rPr>
          <w:szCs w:val="28"/>
        </w:rPr>
        <w:t xml:space="preserve"> кичик булади.</w:t>
      </w:r>
    </w:p>
    <w:p w:rsidR="00F36AD8" w:rsidRPr="004B2A8B" w:rsidRDefault="00F36AD8" w:rsidP="00F36AD8">
      <w:pPr>
        <w:widowControl/>
        <w:ind w:firstLine="720"/>
        <w:jc w:val="both"/>
        <w:rPr>
          <w:szCs w:val="28"/>
        </w:rPr>
      </w:pPr>
      <w:r w:rsidRPr="004B2A8B">
        <w:rPr>
          <w:szCs w:val="28"/>
        </w:rPr>
        <w:t>Агар  Н</w:t>
      </w:r>
      <w:r w:rsidRPr="004B2A8B">
        <w:rPr>
          <w:szCs w:val="28"/>
          <w:vertAlign w:val="subscript"/>
        </w:rPr>
        <w:t>0</w:t>
      </w:r>
      <w:r w:rsidRPr="004B2A8B">
        <w:rPr>
          <w:szCs w:val="28"/>
        </w:rPr>
        <w:t xml:space="preserve"> гипотеза уринсиз булса, яъни а</w:t>
      </w:r>
      <w:r w:rsidRPr="004B2A8B">
        <w:rPr>
          <w:szCs w:val="28"/>
          <w:vertAlign w:val="subscript"/>
        </w:rPr>
        <w:t>i</w:t>
      </w:r>
      <w:r w:rsidRPr="004B2A8B">
        <w:rPr>
          <w:szCs w:val="28"/>
        </w:rPr>
        <w:t xml:space="preserve"> лар хар хил булишса, у холда  M(Y</w:t>
      </w:r>
      <w:r w:rsidRPr="004B2A8B">
        <w:rPr>
          <w:szCs w:val="28"/>
          <w:vertAlign w:val="subscript"/>
        </w:rPr>
        <w:t>i</w:t>
      </w:r>
      <w:r w:rsidRPr="004B2A8B">
        <w:rPr>
          <w:szCs w:val="28"/>
        </w:rPr>
        <w:t>)=a</w:t>
      </w:r>
      <w:r w:rsidRPr="004B2A8B">
        <w:rPr>
          <w:szCs w:val="28"/>
          <w:vertAlign w:val="subscript"/>
        </w:rPr>
        <w:t>i</w:t>
      </w:r>
      <w:r w:rsidRPr="004B2A8B">
        <w:rPr>
          <w:szCs w:val="28"/>
        </w:rPr>
        <w:t>, M(Y)=</w:t>
      </w:r>
      <w:r w:rsidRPr="004B2A8B">
        <w:rPr>
          <w:position w:val="-26"/>
          <w:szCs w:val="28"/>
        </w:rPr>
        <w:object w:dxaOrig="800" w:dyaOrig="680">
          <v:shape id="_x0000_i1045" type="#_x0000_t75" style="width:40.2pt;height:33.65pt" o:ole="">
            <v:imagedata r:id="rId42" o:title=""/>
            <w10:borderright type="single" width="30"/>
          </v:shape>
          <o:OLEObject Type="Embed" ProgID="Equation.3" ShapeID="_x0000_i1045" DrawAspect="Content" ObjectID="_1413644749" r:id="rId43"/>
        </w:object>
      </w:r>
      <w:r w:rsidRPr="004B2A8B">
        <w:rPr>
          <w:szCs w:val="28"/>
        </w:rPr>
        <w:t>. Шунинг учун Y</w:t>
      </w:r>
      <w:r w:rsidRPr="004B2A8B">
        <w:rPr>
          <w:szCs w:val="28"/>
          <w:vertAlign w:val="subscript"/>
        </w:rPr>
        <w:t>i</w:t>
      </w:r>
      <w:r w:rsidRPr="004B2A8B">
        <w:rPr>
          <w:szCs w:val="28"/>
        </w:rPr>
        <w:t xml:space="preserve"> ва Y лар хар хил математик кутилмалар билан якинлашади ва S</w:t>
      </w:r>
      <w:r w:rsidRPr="004B2A8B">
        <w:rPr>
          <w:szCs w:val="28"/>
          <w:vertAlign w:val="superscript"/>
        </w:rPr>
        <w:t>2</w:t>
      </w:r>
      <w:r w:rsidRPr="004B2A8B">
        <w:rPr>
          <w:szCs w:val="28"/>
          <w:vertAlign w:val="subscript"/>
        </w:rPr>
        <w:t>A</w:t>
      </w:r>
      <w:r w:rsidRPr="004B2A8B">
        <w:rPr>
          <w:szCs w:val="28"/>
        </w:rPr>
        <w:t xml:space="preserve"> катта кийматлар кабул килади.</w:t>
      </w:r>
    </w:p>
    <w:p w:rsidR="00F36AD8" w:rsidRPr="004B2A8B" w:rsidRDefault="00F36AD8" w:rsidP="00F36AD8">
      <w:pPr>
        <w:widowControl/>
        <w:ind w:firstLine="720"/>
        <w:jc w:val="both"/>
        <w:rPr>
          <w:szCs w:val="28"/>
        </w:rPr>
      </w:pPr>
      <w:r w:rsidRPr="004B2A8B">
        <w:rPr>
          <w:szCs w:val="28"/>
        </w:rPr>
        <w:lastRenderedPageBreak/>
        <w:t>Шундай килиб, Н</w:t>
      </w:r>
      <w:r w:rsidRPr="004B2A8B">
        <w:rPr>
          <w:szCs w:val="28"/>
          <w:vertAlign w:val="subscript"/>
        </w:rPr>
        <w:t xml:space="preserve">0 </w:t>
      </w:r>
      <w:r w:rsidRPr="004B2A8B">
        <w:rPr>
          <w:szCs w:val="28"/>
        </w:rPr>
        <w:t>гипотезани текгшириш учун куйидаги статистик критерийни хосил киламиз: агар F</w:t>
      </w:r>
      <w:r w:rsidRPr="004B2A8B">
        <w:rPr>
          <w:szCs w:val="28"/>
        </w:rPr>
        <w:fldChar w:fldCharType="begin"/>
      </w:r>
      <w:r w:rsidRPr="004B2A8B">
        <w:rPr>
          <w:szCs w:val="28"/>
        </w:rPr>
        <w:instrText>SYMBOL 163 \f "Symbol" \s 10</w:instrText>
      </w:r>
      <w:r w:rsidRPr="004B2A8B">
        <w:rPr>
          <w:szCs w:val="28"/>
        </w:rPr>
        <w:fldChar w:fldCharType="separate"/>
      </w:r>
      <w:r w:rsidRPr="004B2A8B">
        <w:rPr>
          <w:rFonts w:ascii="Symbol" w:hAnsi="Symbol"/>
          <w:szCs w:val="28"/>
        </w:rPr>
        <w:t>Ј</w:t>
      </w:r>
      <w:r w:rsidRPr="004B2A8B">
        <w:rPr>
          <w:szCs w:val="28"/>
        </w:rPr>
        <w:fldChar w:fldCharType="end"/>
      </w:r>
      <w:r w:rsidRPr="004B2A8B">
        <w:rPr>
          <w:szCs w:val="28"/>
        </w:rPr>
        <w:t>F</w:t>
      </w:r>
      <w:r w:rsidRPr="004B2A8B">
        <w:rPr>
          <w:szCs w:val="28"/>
          <w:vertAlign w:val="subscript"/>
        </w:rPr>
        <w:t>2</w:t>
      </w:r>
      <w:r w:rsidRPr="004B2A8B">
        <w:rPr>
          <w:szCs w:val="28"/>
        </w:rPr>
        <w:t>(L-1, n-1) булса  Н</w:t>
      </w:r>
      <w:r w:rsidRPr="004B2A8B">
        <w:rPr>
          <w:szCs w:val="28"/>
          <w:vertAlign w:val="subscript"/>
        </w:rPr>
        <w:t>0</w:t>
      </w:r>
      <w:r w:rsidRPr="004B2A8B">
        <w:rPr>
          <w:szCs w:val="28"/>
        </w:rPr>
        <w:t xml:space="preserve"> гипотеза кабул килинади, акс холда рад этилади.</w:t>
      </w:r>
    </w:p>
    <w:p w:rsidR="00F36AD8" w:rsidRPr="004B2A8B" w:rsidRDefault="00F36AD8" w:rsidP="00F36AD8">
      <w:pPr>
        <w:widowControl/>
        <w:ind w:firstLine="720"/>
        <w:jc w:val="both"/>
        <w:rPr>
          <w:szCs w:val="28"/>
        </w:rPr>
      </w:pPr>
      <w:r w:rsidRPr="004B2A8B">
        <w:rPr>
          <w:szCs w:val="28"/>
        </w:rPr>
        <w:t xml:space="preserve">Бу критерийда </w:t>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r w:rsidRPr="004B2A8B">
        <w:rPr>
          <w:szCs w:val="28"/>
        </w:rPr>
        <w:t xml:space="preserve"> - биринчи типдаги хатолик, яъни Н</w:t>
      </w:r>
      <w:r w:rsidRPr="004B2A8B">
        <w:rPr>
          <w:szCs w:val="28"/>
          <w:vertAlign w:val="subscript"/>
        </w:rPr>
        <w:t>0</w:t>
      </w:r>
      <w:r w:rsidRPr="004B2A8B">
        <w:rPr>
          <w:szCs w:val="28"/>
        </w:rPr>
        <w:t xml:space="preserve"> ишончли булганда унинг рад килиниш эхтимоли</w:t>
      </w:r>
    </w:p>
    <w:p w:rsidR="00F36AD8" w:rsidRPr="004B2A8B" w:rsidRDefault="00F36AD8" w:rsidP="00F36AD8">
      <w:pPr>
        <w:widowControl/>
        <w:ind w:firstLine="720"/>
        <w:jc w:val="both"/>
        <w:rPr>
          <w:szCs w:val="28"/>
        </w:rPr>
      </w:pPr>
      <w:r w:rsidRPr="004B2A8B">
        <w:rPr>
          <w:szCs w:val="28"/>
        </w:rPr>
        <w:tab/>
      </w:r>
      <w:r w:rsidRPr="004B2A8B">
        <w:rPr>
          <w:szCs w:val="28"/>
        </w:rPr>
        <w:tab/>
        <w:t>P{ F&gt;F</w:t>
      </w:r>
      <w:r w:rsidRPr="004B2A8B">
        <w:rPr>
          <w:szCs w:val="28"/>
          <w:vertAlign w:val="subscript"/>
        </w:rPr>
        <w:fldChar w:fldCharType="begin"/>
      </w:r>
      <w:r w:rsidRPr="004B2A8B">
        <w:rPr>
          <w:szCs w:val="28"/>
          <w:vertAlign w:val="subscript"/>
        </w:rPr>
        <w:instrText>SYMBOL 97 \f "Symbol" \s 10</w:instrText>
      </w:r>
      <w:r w:rsidRPr="004B2A8B">
        <w:rPr>
          <w:szCs w:val="28"/>
          <w:vertAlign w:val="subscript"/>
        </w:rPr>
        <w:fldChar w:fldCharType="separate"/>
      </w:r>
      <w:r w:rsidRPr="004B2A8B">
        <w:rPr>
          <w:rFonts w:ascii="Symbol" w:hAnsi="Symbol"/>
          <w:szCs w:val="28"/>
          <w:vertAlign w:val="subscript"/>
        </w:rPr>
        <w:t>a</w:t>
      </w:r>
      <w:r w:rsidRPr="004B2A8B">
        <w:rPr>
          <w:szCs w:val="28"/>
          <w:vertAlign w:val="subscript"/>
        </w:rPr>
        <w:fldChar w:fldCharType="end"/>
      </w:r>
      <w:r w:rsidRPr="004B2A8B">
        <w:rPr>
          <w:szCs w:val="28"/>
        </w:rPr>
        <w:t>(L-1, n-1)/H</w:t>
      </w:r>
      <w:r w:rsidRPr="004B2A8B">
        <w:rPr>
          <w:szCs w:val="28"/>
          <w:vertAlign w:val="subscript"/>
        </w:rPr>
        <w:t>0</w:t>
      </w:r>
      <w:r w:rsidRPr="004B2A8B">
        <w:rPr>
          <w:szCs w:val="28"/>
        </w:rPr>
        <w:t>}=</w:t>
      </w:r>
      <w:r w:rsidRPr="004B2A8B">
        <w:rPr>
          <w:szCs w:val="28"/>
        </w:rPr>
        <w:fldChar w:fldCharType="begin"/>
      </w:r>
      <w:r w:rsidRPr="004B2A8B">
        <w:rPr>
          <w:szCs w:val="28"/>
        </w:rPr>
        <w:instrText>SYMBOL 97 \f "Symbol" \s 10</w:instrText>
      </w:r>
      <w:r w:rsidRPr="004B2A8B">
        <w:rPr>
          <w:szCs w:val="28"/>
        </w:rPr>
        <w:fldChar w:fldCharType="separate"/>
      </w:r>
      <w:r w:rsidRPr="004B2A8B">
        <w:rPr>
          <w:rFonts w:ascii="Symbol" w:hAnsi="Symbol"/>
          <w:szCs w:val="28"/>
        </w:rPr>
        <w:t>a</w:t>
      </w:r>
      <w:r w:rsidRPr="004B2A8B">
        <w:rPr>
          <w:szCs w:val="28"/>
        </w:rPr>
        <w:fldChar w:fldCharType="end"/>
      </w:r>
    </w:p>
    <w:p w:rsidR="00F36AD8" w:rsidRPr="004B2A8B" w:rsidRDefault="00F36AD8" w:rsidP="00F36AD8">
      <w:pPr>
        <w:widowControl/>
        <w:jc w:val="both"/>
        <w:rPr>
          <w:szCs w:val="28"/>
        </w:rPr>
      </w:pPr>
      <w:r w:rsidRPr="004B2A8B">
        <w:rPr>
          <w:szCs w:val="28"/>
        </w:rPr>
        <w:tab/>
        <w:t>булади.</w:t>
      </w:r>
    </w:p>
    <w:p w:rsidR="00F36AD8" w:rsidRPr="004B2A8B" w:rsidRDefault="00F36AD8" w:rsidP="00F36AD8">
      <w:pPr>
        <w:widowControl/>
        <w:ind w:firstLine="720"/>
        <w:jc w:val="both"/>
        <w:rPr>
          <w:szCs w:val="28"/>
        </w:rPr>
      </w:pPr>
      <w:r w:rsidRPr="004B2A8B">
        <w:rPr>
          <w:szCs w:val="28"/>
        </w:rPr>
        <w:t>Шундай килиб, агар Н</w:t>
      </w:r>
      <w:r w:rsidRPr="004B2A8B">
        <w:rPr>
          <w:szCs w:val="28"/>
          <w:vertAlign w:val="subscript"/>
        </w:rPr>
        <w:t>0</w:t>
      </w:r>
      <w:r w:rsidRPr="004B2A8B">
        <w:rPr>
          <w:szCs w:val="28"/>
        </w:rPr>
        <w:t xml:space="preserve"> гипотеза рад килинса, у холда биз урганилган сифат омили натижавий белгига таъсир килганлиги хакида карор кабул киламиз, шу билан бирга группавий назарий урта кийматдан четланиш </w:t>
      </w:r>
    </w:p>
    <w:p w:rsidR="00F36AD8" w:rsidRPr="004B2A8B" w:rsidRDefault="00F36AD8" w:rsidP="00F36AD8">
      <w:pPr>
        <w:widowControl/>
        <w:jc w:val="both"/>
        <w:rPr>
          <w:szCs w:val="28"/>
        </w:rPr>
      </w:pPr>
      <w:r w:rsidRPr="004B2A8B">
        <w:rPr>
          <w:szCs w:val="28"/>
        </w:rPr>
        <w:tab/>
      </w:r>
      <w:r w:rsidRPr="004B2A8B">
        <w:rPr>
          <w:szCs w:val="28"/>
        </w:rPr>
        <w:tab/>
      </w:r>
      <w:r w:rsidRPr="004B2A8B">
        <w:rPr>
          <w:szCs w:val="28"/>
        </w:rPr>
        <w:tab/>
      </w:r>
      <w:r w:rsidRPr="004B2A8B">
        <w:rPr>
          <w:szCs w:val="28"/>
        </w:rPr>
        <w:fldChar w:fldCharType="begin"/>
      </w:r>
      <w:r w:rsidRPr="004B2A8B">
        <w:rPr>
          <w:szCs w:val="28"/>
        </w:rPr>
        <w:instrText>SYMBOL 115 \f "Symbol" \s 10</w:instrText>
      </w:r>
      <w:r w:rsidRPr="004B2A8B">
        <w:rPr>
          <w:szCs w:val="28"/>
        </w:rPr>
        <w:fldChar w:fldCharType="separate"/>
      </w:r>
      <w:r w:rsidRPr="004B2A8B">
        <w:rPr>
          <w:rFonts w:ascii="Symbol" w:hAnsi="Symbol"/>
          <w:szCs w:val="28"/>
        </w:rPr>
        <w:t>s</w:t>
      </w:r>
      <w:r w:rsidRPr="004B2A8B">
        <w:rPr>
          <w:szCs w:val="28"/>
        </w:rPr>
        <w:fldChar w:fldCharType="end"/>
      </w:r>
      <w:r w:rsidRPr="004B2A8B">
        <w:rPr>
          <w:szCs w:val="28"/>
          <w:vertAlign w:val="superscript"/>
        </w:rPr>
        <w:t>2</w:t>
      </w:r>
      <w:r w:rsidRPr="004B2A8B">
        <w:rPr>
          <w:szCs w:val="28"/>
        </w:rPr>
        <w:t>=</w:t>
      </w:r>
      <w:r w:rsidRPr="004B2A8B">
        <w:rPr>
          <w:position w:val="-30"/>
          <w:szCs w:val="28"/>
        </w:rPr>
        <w:object w:dxaOrig="2240" w:dyaOrig="740">
          <v:shape id="_x0000_i1046" type="#_x0000_t75" style="width:112.2pt;height:37.4pt" o:ole="">
            <v:imagedata r:id="rId44" o:title=""/>
            <w10:borderright type="single" width="30"/>
          </v:shape>
          <o:OLEObject Type="Embed" ProgID="Equation.3" ShapeID="_x0000_i1046" DrawAspect="Content" ObjectID="_1413644750" r:id="rId45"/>
        </w:object>
      </w:r>
    </w:p>
    <w:p w:rsidR="00F36AD8" w:rsidRPr="004B2A8B" w:rsidRDefault="00F36AD8" w:rsidP="00F36AD8">
      <w:pPr>
        <w:widowControl/>
        <w:jc w:val="both"/>
        <w:rPr>
          <w:szCs w:val="28"/>
        </w:rPr>
      </w:pPr>
      <w:r w:rsidRPr="004B2A8B">
        <w:rPr>
          <w:szCs w:val="28"/>
        </w:rPr>
        <w:t>булади.</w:t>
      </w:r>
    </w:p>
    <w:p w:rsidR="00F36AD8" w:rsidRPr="004B2A8B" w:rsidRDefault="00F36AD8" w:rsidP="00F36AD8">
      <w:pPr>
        <w:widowControl/>
        <w:jc w:val="both"/>
        <w:rPr>
          <w:szCs w:val="28"/>
        </w:rPr>
      </w:pPr>
      <w:r w:rsidRPr="004B2A8B">
        <w:rPr>
          <w:szCs w:val="28"/>
        </w:rPr>
        <w:tab/>
      </w:r>
      <w:r w:rsidRPr="004B2A8B">
        <w:rPr>
          <w:szCs w:val="28"/>
        </w:rPr>
        <w:tab/>
      </w:r>
      <w:r w:rsidRPr="004B2A8B">
        <w:rPr>
          <w:szCs w:val="28"/>
        </w:rPr>
        <w:fldChar w:fldCharType="begin"/>
      </w:r>
      <w:r w:rsidRPr="004B2A8B">
        <w:rPr>
          <w:szCs w:val="28"/>
        </w:rPr>
        <w:instrText>SYMBOL 103 \f "Symbol" \s 10</w:instrText>
      </w:r>
      <w:r w:rsidRPr="004B2A8B">
        <w:rPr>
          <w:szCs w:val="28"/>
        </w:rPr>
        <w:fldChar w:fldCharType="separate"/>
      </w:r>
      <w:r w:rsidRPr="004B2A8B">
        <w:rPr>
          <w:rFonts w:ascii="Symbol" w:hAnsi="Symbol"/>
          <w:szCs w:val="28"/>
        </w:rPr>
        <w:t>g</w:t>
      </w:r>
      <w:r w:rsidRPr="004B2A8B">
        <w:rPr>
          <w:szCs w:val="28"/>
        </w:rPr>
        <w:fldChar w:fldCharType="end"/>
      </w:r>
      <w:r w:rsidRPr="004B2A8B">
        <w:rPr>
          <w:szCs w:val="28"/>
          <w:vertAlign w:val="subscript"/>
        </w:rPr>
        <w:t>ik</w:t>
      </w:r>
      <w:r w:rsidRPr="004B2A8B">
        <w:rPr>
          <w:szCs w:val="28"/>
        </w:rPr>
        <w:t>=(a</w:t>
      </w:r>
      <w:r w:rsidRPr="004B2A8B">
        <w:rPr>
          <w:szCs w:val="28"/>
          <w:vertAlign w:val="subscript"/>
        </w:rPr>
        <w:t>ik</w:t>
      </w:r>
      <w:r w:rsidRPr="004B2A8B">
        <w:rPr>
          <w:szCs w:val="28"/>
        </w:rPr>
        <w:t>-</w:t>
      </w:r>
      <w:r w:rsidRPr="004B2A8B">
        <w:rPr>
          <w:position w:val="-28"/>
          <w:szCs w:val="28"/>
        </w:rPr>
        <w:object w:dxaOrig="3100" w:dyaOrig="680">
          <v:shape id="_x0000_i1047" type="#_x0000_t75" style="width:155.2pt;height:33.65pt" o:ole="">
            <v:imagedata r:id="rId46" o:title=""/>
            <w10:borderright type="single" width="30"/>
          </v:shape>
          <o:OLEObject Type="Embed" ProgID="Equation.3" ShapeID="_x0000_i1047" DrawAspect="Content" ObjectID="_1413644751" r:id="rId47"/>
        </w:object>
      </w:r>
      <w:r w:rsidRPr="004B2A8B">
        <w:rPr>
          <w:szCs w:val="28"/>
        </w:rPr>
        <w:t>)</w:t>
      </w:r>
    </w:p>
    <w:p w:rsidR="00F36AD8" w:rsidRPr="004B2A8B" w:rsidRDefault="00F36AD8" w:rsidP="00F36AD8">
      <w:pPr>
        <w:widowControl/>
        <w:jc w:val="both"/>
        <w:rPr>
          <w:b/>
          <w:szCs w:val="28"/>
        </w:rPr>
      </w:pPr>
      <w:r w:rsidRPr="004B2A8B">
        <w:rPr>
          <w:b/>
          <w:szCs w:val="28"/>
        </w:rPr>
        <w:tab/>
      </w:r>
      <w:r w:rsidRPr="004B2A8B">
        <w:rPr>
          <w:b/>
          <w:szCs w:val="28"/>
        </w:rPr>
        <w:tab/>
      </w:r>
      <w:r w:rsidRPr="004B2A8B">
        <w:rPr>
          <w:b/>
          <w:szCs w:val="28"/>
        </w:rPr>
        <w:tab/>
      </w:r>
    </w:p>
    <w:p w:rsidR="00F36AD8" w:rsidRPr="004B2A8B" w:rsidRDefault="00F36AD8" w:rsidP="00F36AD8">
      <w:pPr>
        <w:widowControl/>
        <w:jc w:val="both"/>
        <w:rPr>
          <w:b/>
          <w:szCs w:val="28"/>
        </w:rPr>
      </w:pPr>
    </w:p>
    <w:p w:rsidR="00F36AD8" w:rsidRPr="004B2A8B" w:rsidRDefault="00F36AD8" w:rsidP="00F36AD8">
      <w:pPr>
        <w:widowControl/>
        <w:jc w:val="both"/>
        <w:rPr>
          <w:b/>
          <w:szCs w:val="28"/>
          <w:lang w:val="en-US"/>
        </w:rPr>
      </w:pPr>
    </w:p>
    <w:p w:rsidR="00F36AD8" w:rsidRPr="004B2A8B" w:rsidRDefault="00F36AD8" w:rsidP="00F36AD8">
      <w:pPr>
        <w:widowControl/>
        <w:jc w:val="center"/>
        <w:rPr>
          <w:szCs w:val="28"/>
        </w:rPr>
      </w:pPr>
      <w:r w:rsidRPr="004B2A8B">
        <w:rPr>
          <w:szCs w:val="28"/>
        </w:rPr>
        <w:t>Назорат саволлари.</w:t>
      </w:r>
    </w:p>
    <w:p w:rsidR="00F36AD8" w:rsidRPr="004B2A8B" w:rsidRDefault="00F36AD8" w:rsidP="00F36AD8">
      <w:pPr>
        <w:widowControl/>
        <w:numPr>
          <w:ilvl w:val="0"/>
          <w:numId w:val="2"/>
        </w:numPr>
        <w:tabs>
          <w:tab w:val="left" w:pos="1080"/>
        </w:tabs>
        <w:jc w:val="both"/>
        <w:rPr>
          <w:szCs w:val="28"/>
        </w:rPr>
      </w:pPr>
      <w:r w:rsidRPr="004B2A8B">
        <w:rPr>
          <w:szCs w:val="28"/>
        </w:rPr>
        <w:t>Бир факторли дисперсион тахлил.</w:t>
      </w:r>
    </w:p>
    <w:p w:rsidR="00F36AD8" w:rsidRPr="004B2A8B" w:rsidRDefault="00F36AD8" w:rsidP="00F36AD8">
      <w:pPr>
        <w:widowControl/>
        <w:numPr>
          <w:ilvl w:val="0"/>
          <w:numId w:val="2"/>
        </w:numPr>
        <w:tabs>
          <w:tab w:val="left" w:pos="1080"/>
        </w:tabs>
        <w:jc w:val="both"/>
        <w:rPr>
          <w:szCs w:val="28"/>
        </w:rPr>
      </w:pPr>
      <w:r w:rsidRPr="004B2A8B">
        <w:rPr>
          <w:szCs w:val="28"/>
        </w:rPr>
        <w:t>Икки факторли дисперсион тахлил.</w:t>
      </w:r>
    </w:p>
    <w:p w:rsidR="00F36AD8" w:rsidRPr="004B2A8B" w:rsidRDefault="00F36AD8" w:rsidP="00F36AD8">
      <w:pPr>
        <w:widowControl/>
        <w:ind w:left="720"/>
        <w:jc w:val="both"/>
        <w:rPr>
          <w:szCs w:val="28"/>
          <w:lang w:val="en-US"/>
        </w:rPr>
      </w:pPr>
    </w:p>
    <w:p w:rsidR="00F36AD8" w:rsidRPr="004B2A8B" w:rsidRDefault="00F36AD8" w:rsidP="00F36AD8">
      <w:pPr>
        <w:widowControl/>
        <w:ind w:left="720"/>
        <w:jc w:val="both"/>
        <w:rPr>
          <w:szCs w:val="28"/>
          <w:lang w:val="en-US"/>
        </w:rPr>
      </w:pPr>
    </w:p>
    <w:p w:rsidR="00F36AD8" w:rsidRPr="004B2A8B" w:rsidRDefault="00F36AD8" w:rsidP="00F36AD8">
      <w:pPr>
        <w:widowControl/>
        <w:jc w:val="center"/>
        <w:rPr>
          <w:szCs w:val="28"/>
        </w:rPr>
      </w:pPr>
      <w:r w:rsidRPr="004B2A8B">
        <w:rPr>
          <w:szCs w:val="28"/>
        </w:rPr>
        <w:t>Таянч иборалар.</w:t>
      </w:r>
    </w:p>
    <w:p w:rsidR="00F36AD8" w:rsidRPr="004B2A8B" w:rsidRDefault="00F36AD8" w:rsidP="00F36AD8">
      <w:pPr>
        <w:widowControl/>
        <w:jc w:val="both"/>
        <w:rPr>
          <w:szCs w:val="28"/>
        </w:rPr>
      </w:pPr>
      <w:r w:rsidRPr="004B2A8B">
        <w:rPr>
          <w:szCs w:val="28"/>
        </w:rPr>
        <w:tab/>
        <w:t>Дисперсион тахлил, бир ва икки факторли дисперсион тахлил, гипотезаларни текшириш, уртача квадратик четланиш.</w:t>
      </w:r>
    </w:p>
    <w:p w:rsidR="00F36AD8" w:rsidRPr="004B2A8B" w:rsidRDefault="00F36AD8" w:rsidP="00F36AD8">
      <w:pPr>
        <w:pStyle w:val="a3"/>
        <w:widowControl/>
        <w:ind w:left="1440" w:firstLine="720"/>
        <w:rPr>
          <w:szCs w:val="28"/>
          <w:lang w:val="en-US"/>
        </w:rPr>
      </w:pPr>
    </w:p>
    <w:p w:rsidR="00F36AD8" w:rsidRPr="004B2A8B" w:rsidRDefault="00F36AD8" w:rsidP="00F36AD8">
      <w:pPr>
        <w:pStyle w:val="a3"/>
        <w:widowControl/>
        <w:ind w:left="1440" w:firstLine="720"/>
        <w:rPr>
          <w:szCs w:val="28"/>
          <w:lang w:val="en-US"/>
        </w:rPr>
      </w:pPr>
    </w:p>
    <w:p w:rsidR="00F36AD8" w:rsidRPr="004B2A8B" w:rsidRDefault="00F36AD8" w:rsidP="00F36AD8">
      <w:pPr>
        <w:widowControl/>
        <w:jc w:val="center"/>
        <w:rPr>
          <w:szCs w:val="28"/>
        </w:rPr>
      </w:pPr>
      <w:r w:rsidRPr="004B2A8B">
        <w:rPr>
          <w:szCs w:val="28"/>
        </w:rPr>
        <w:t>Асосий адабиёт.</w:t>
      </w:r>
    </w:p>
    <w:p w:rsidR="00F36AD8" w:rsidRPr="004B2A8B" w:rsidRDefault="00F36AD8" w:rsidP="00F36AD8">
      <w:pPr>
        <w:widowControl/>
        <w:numPr>
          <w:ilvl w:val="0"/>
          <w:numId w:val="3"/>
        </w:numPr>
        <w:autoSpaceDE w:val="0"/>
        <w:autoSpaceDN w:val="0"/>
        <w:adjustRightInd w:val="0"/>
        <w:jc w:val="both"/>
        <w:rPr>
          <w:rFonts w:ascii="PANDA Times UZ" w:hAnsi="PANDA Times UZ" w:cs="PANDA Times UZ"/>
          <w:szCs w:val="28"/>
        </w:rPr>
      </w:pPr>
      <w:r w:rsidRPr="004B2A8B">
        <w:rPr>
          <w:rFonts w:ascii="PANDA Times UZ" w:hAnsi="PANDA Times UZ" w:cs="PANDA Times UZ"/>
          <w:szCs w:val="28"/>
        </w:rPr>
        <w:t xml:space="preserve">Êðåìåð Í.Ø. “Òåîðèÿ âåðîÿòíîñòåé è ìàòåìàòè÷åñêàÿ ñòàòèñòèêà”,  </w:t>
      </w:r>
      <w:r w:rsidRPr="004B2A8B">
        <w:rPr>
          <w:rFonts w:ascii="PANDA Times UZ" w:hAnsi="PANDA Times UZ" w:cs="PANDA Times UZ"/>
          <w:szCs w:val="28"/>
        </w:rPr>
        <w:tab/>
        <w:t>Ìîñêâà, 2000, 2001, 2002.</w:t>
      </w:r>
    </w:p>
    <w:p w:rsidR="00F36AD8" w:rsidRPr="004B2A8B" w:rsidRDefault="00F36AD8" w:rsidP="00F36AD8">
      <w:pPr>
        <w:widowControl/>
        <w:numPr>
          <w:ilvl w:val="0"/>
          <w:numId w:val="3"/>
        </w:numPr>
        <w:autoSpaceDE w:val="0"/>
        <w:autoSpaceDN w:val="0"/>
        <w:adjustRightInd w:val="0"/>
        <w:jc w:val="both"/>
        <w:rPr>
          <w:rFonts w:ascii="PANDA Times UZ" w:hAnsi="PANDA Times UZ" w:cs="PANDA Times UZ"/>
          <w:szCs w:val="28"/>
        </w:rPr>
      </w:pPr>
      <w:r w:rsidRPr="004B2A8B">
        <w:rPr>
          <w:rFonts w:ascii="PANDA Times UZ" w:hAnsi="PANDA Times UZ" w:cs="PANDA Times UZ"/>
          <w:szCs w:val="28"/>
        </w:rPr>
        <w:t xml:space="preserve">Òþðèí Þ.Í., Ìàêàðîâ À.À. Ñòàòèñòè÷åñêèé àíàëèç äàííûõ íà êîìïüþòåðå, 4-изд. Ì., </w:t>
      </w:r>
      <w:r w:rsidRPr="004B2A8B">
        <w:rPr>
          <w:rFonts w:ascii="PANDA Times UZ" w:hAnsi="PANDA Times UZ"/>
          <w:szCs w:val="28"/>
        </w:rPr>
        <w:t>Инфра-М.,</w:t>
      </w:r>
      <w:r w:rsidRPr="004B2A8B">
        <w:rPr>
          <w:rFonts w:ascii="PANDA Times UZ" w:hAnsi="PANDA Times UZ" w:cs="Arial"/>
          <w:szCs w:val="28"/>
        </w:rPr>
        <w:t xml:space="preserve"> </w:t>
      </w:r>
      <w:r w:rsidRPr="004B2A8B">
        <w:rPr>
          <w:rFonts w:ascii="PANDA Times UZ" w:hAnsi="PANDA Times UZ" w:cs="PANDA Times UZ"/>
          <w:szCs w:val="28"/>
        </w:rPr>
        <w:t>2004.</w:t>
      </w:r>
    </w:p>
    <w:p w:rsidR="00F36AD8" w:rsidRPr="004B2A8B" w:rsidRDefault="00F36AD8" w:rsidP="00F36AD8">
      <w:pPr>
        <w:widowControl/>
        <w:numPr>
          <w:ilvl w:val="0"/>
          <w:numId w:val="3"/>
        </w:numPr>
        <w:autoSpaceDE w:val="0"/>
        <w:autoSpaceDN w:val="0"/>
        <w:adjustRightInd w:val="0"/>
        <w:jc w:val="both"/>
        <w:rPr>
          <w:rFonts w:ascii="PANDA Times UZ" w:hAnsi="PANDA Times UZ" w:cs="PANDA Times UZ"/>
          <w:szCs w:val="28"/>
        </w:rPr>
      </w:pPr>
      <w:r w:rsidRPr="004B2A8B">
        <w:rPr>
          <w:rFonts w:ascii="PANDA Times UZ" w:hAnsi="PANDA Times UZ" w:cs="PANDA Times UZ"/>
          <w:szCs w:val="28"/>
        </w:rPr>
        <w:t xml:space="preserve">Êîëåìàåâ Â.À. Èâàíîâà. Â Ã “Òåîðèÿ âåðîÿòíîñòåé è ìàòåìàòè÷åñêàÿ ñòàòèñòèêà”,  Ì., </w:t>
      </w:r>
      <w:r w:rsidRPr="004B2A8B">
        <w:rPr>
          <w:rFonts w:ascii="PANDA Times UZ" w:hAnsi="PANDA Times UZ"/>
          <w:szCs w:val="28"/>
        </w:rPr>
        <w:t xml:space="preserve">Инфра-М., </w:t>
      </w:r>
      <w:r w:rsidRPr="004B2A8B">
        <w:rPr>
          <w:rFonts w:ascii="PANDA Times UZ" w:hAnsi="PANDA Times UZ" w:cs="PANDA Times UZ"/>
          <w:szCs w:val="28"/>
        </w:rPr>
        <w:t>1997.</w:t>
      </w:r>
    </w:p>
    <w:p w:rsidR="00F36AD8" w:rsidRPr="004B2A8B" w:rsidRDefault="00F36AD8" w:rsidP="00F36AD8">
      <w:pPr>
        <w:widowControl/>
        <w:numPr>
          <w:ilvl w:val="0"/>
          <w:numId w:val="3"/>
        </w:numPr>
        <w:autoSpaceDE w:val="0"/>
        <w:autoSpaceDN w:val="0"/>
        <w:adjustRightInd w:val="0"/>
        <w:jc w:val="both"/>
        <w:rPr>
          <w:rFonts w:ascii="PANDA Times UZ" w:hAnsi="PANDA Times UZ" w:cs="PANDA Times UZ"/>
          <w:szCs w:val="28"/>
        </w:rPr>
      </w:pPr>
      <w:r w:rsidRPr="004B2A8B">
        <w:rPr>
          <w:rFonts w:ascii="PANDA Times UZ" w:hAnsi="PANDA Times UZ" w:cs="Arial"/>
          <w:szCs w:val="28"/>
        </w:rPr>
        <w:lastRenderedPageBreak/>
        <w:t xml:space="preserve">Алексакин С.В., Балдин А.В., Криницин В.В. и др. Прикладной статистический анализ данных (учебно – практическое пособие для вузов) книга 1,2. М.1998г. </w:t>
      </w:r>
    </w:p>
    <w:p w:rsidR="00F36AD8" w:rsidRPr="004B2A8B" w:rsidRDefault="00F36AD8" w:rsidP="00F36AD8">
      <w:pPr>
        <w:widowControl/>
        <w:numPr>
          <w:ilvl w:val="0"/>
          <w:numId w:val="3"/>
        </w:numPr>
        <w:autoSpaceDE w:val="0"/>
        <w:autoSpaceDN w:val="0"/>
        <w:adjustRightInd w:val="0"/>
        <w:jc w:val="both"/>
        <w:rPr>
          <w:rFonts w:ascii="PANDA Times UZ" w:hAnsi="PANDA Times UZ" w:cs="PANDA Times UZ"/>
          <w:szCs w:val="28"/>
        </w:rPr>
      </w:pPr>
      <w:r w:rsidRPr="004B2A8B">
        <w:rPr>
          <w:rFonts w:ascii="PANDA Times UZ" w:hAnsi="PANDA Times UZ" w:cs="PANDA Times UZ"/>
          <w:szCs w:val="28"/>
        </w:rPr>
        <w:t>Фигурин В.А., Оболонкин В.В. «Теория вероятностей и математическая статистика», «Новое знание», Санкт-Петербург, 2003 й.</w:t>
      </w:r>
    </w:p>
    <w:p w:rsidR="00F36AD8" w:rsidRPr="004B2A8B" w:rsidRDefault="00F36AD8" w:rsidP="00F36AD8">
      <w:pPr>
        <w:widowControl/>
        <w:autoSpaceDE w:val="0"/>
        <w:autoSpaceDN w:val="0"/>
        <w:adjustRightInd w:val="0"/>
        <w:jc w:val="both"/>
        <w:rPr>
          <w:rFonts w:ascii="PANDA Times UZ" w:hAnsi="PANDA Times UZ" w:cs="PANDA Times UZ"/>
          <w:szCs w:val="28"/>
        </w:rPr>
      </w:pPr>
    </w:p>
    <w:p w:rsidR="00F36AD8" w:rsidRPr="004B2A8B" w:rsidRDefault="00F36AD8" w:rsidP="00F36AD8">
      <w:pPr>
        <w:widowControl/>
        <w:autoSpaceDE w:val="0"/>
        <w:autoSpaceDN w:val="0"/>
        <w:adjustRightInd w:val="0"/>
        <w:jc w:val="both"/>
        <w:rPr>
          <w:rFonts w:ascii="PANDA Times UZ" w:hAnsi="PANDA Times UZ" w:cs="PANDA Times UZ"/>
          <w:szCs w:val="28"/>
        </w:rPr>
      </w:pPr>
    </w:p>
    <w:p w:rsidR="00F36AD8" w:rsidRPr="004B2A8B" w:rsidRDefault="00F36AD8" w:rsidP="00F36AD8">
      <w:pPr>
        <w:widowControl/>
        <w:autoSpaceDE w:val="0"/>
        <w:autoSpaceDN w:val="0"/>
        <w:adjustRightInd w:val="0"/>
        <w:ind w:left="1418"/>
        <w:jc w:val="center"/>
        <w:rPr>
          <w:rFonts w:ascii="PANDA Times UZ" w:hAnsi="PANDA Times UZ" w:cs="PANDA Times UZ"/>
          <w:b/>
          <w:szCs w:val="28"/>
          <w:lang w:val="en-US"/>
        </w:rPr>
      </w:pPr>
      <w:r w:rsidRPr="004B2A8B">
        <w:rPr>
          <w:rFonts w:ascii="PANDA Times UZ" w:hAnsi="PANDA Times UZ" w:cs="PANDA Times UZ"/>
          <w:b/>
          <w:szCs w:val="28"/>
        </w:rPr>
        <w:t>Šœøèì÷à àäàáè¸ò.</w:t>
      </w:r>
    </w:p>
    <w:p w:rsidR="00F36AD8" w:rsidRPr="004B2A8B" w:rsidRDefault="00F36AD8" w:rsidP="00F36AD8">
      <w:pPr>
        <w:widowControl/>
        <w:numPr>
          <w:ilvl w:val="0"/>
          <w:numId w:val="4"/>
        </w:numPr>
        <w:autoSpaceDE w:val="0"/>
        <w:autoSpaceDN w:val="0"/>
        <w:adjustRightInd w:val="0"/>
        <w:jc w:val="both"/>
        <w:rPr>
          <w:rFonts w:ascii="PANDA Times UZ" w:hAnsi="PANDA Times UZ" w:cs="PANDA Times UZ"/>
          <w:szCs w:val="28"/>
        </w:rPr>
      </w:pPr>
      <w:r w:rsidRPr="004B2A8B">
        <w:rPr>
          <w:szCs w:val="28"/>
        </w:rPr>
        <w:t>Боровиков В.</w:t>
      </w:r>
      <w:r w:rsidRPr="004B2A8B">
        <w:rPr>
          <w:szCs w:val="28"/>
        </w:rPr>
        <w:tab/>
        <w:t>Статистика. Искусство анализа данных на  компьютере:  2-е изд. (+СД).</w:t>
      </w:r>
      <w:r w:rsidRPr="004B2A8B">
        <w:rPr>
          <w:szCs w:val="28"/>
        </w:rPr>
        <w:tab/>
        <w:t>- СПб.: Питер, 2003. – 688 с.</w:t>
      </w:r>
      <w:r w:rsidRPr="004B2A8B">
        <w:rPr>
          <w:rFonts w:ascii="PANDA Times UZ" w:hAnsi="PANDA Times UZ" w:cs="PANDA Times UZ"/>
          <w:szCs w:val="28"/>
        </w:rPr>
        <w:t>.</w:t>
      </w:r>
    </w:p>
    <w:p w:rsidR="00F36AD8" w:rsidRPr="004B2A8B" w:rsidRDefault="00F36AD8" w:rsidP="00F36AD8">
      <w:pPr>
        <w:numPr>
          <w:ilvl w:val="0"/>
          <w:numId w:val="4"/>
        </w:numPr>
        <w:jc w:val="both"/>
        <w:rPr>
          <w:szCs w:val="28"/>
        </w:rPr>
      </w:pPr>
      <w:r w:rsidRPr="004B2A8B">
        <w:rPr>
          <w:szCs w:val="28"/>
        </w:rPr>
        <w:t xml:space="preserve">Ивашев-Мусатов О. С. </w:t>
      </w:r>
      <w:r w:rsidRPr="004B2A8B">
        <w:rPr>
          <w:szCs w:val="28"/>
        </w:rPr>
        <w:tab/>
        <w:t>Теория вероятностей и математическая  статистика. Учеб. пособ. 2-е изд. М.:ФИМА,2003.- 224с.</w:t>
      </w:r>
    </w:p>
    <w:p w:rsidR="00F36AD8" w:rsidRPr="004B2A8B" w:rsidRDefault="00F36AD8" w:rsidP="00F36AD8">
      <w:pPr>
        <w:numPr>
          <w:ilvl w:val="0"/>
          <w:numId w:val="4"/>
        </w:numPr>
        <w:jc w:val="both"/>
        <w:rPr>
          <w:szCs w:val="28"/>
        </w:rPr>
      </w:pPr>
      <w:r w:rsidRPr="004B2A8B">
        <w:rPr>
          <w:szCs w:val="28"/>
        </w:rPr>
        <w:t>Гмурман В.Е. Руководство к решению задач по теории вероятностей и математической статистики. 9-е изд. Стер.: Учебное пособие для студентов вузов. - М.: Высш. Школа, 2004. – 404 с.</w:t>
      </w:r>
    </w:p>
    <w:p w:rsidR="00F36AD8" w:rsidRPr="004B2A8B" w:rsidRDefault="00F36AD8" w:rsidP="00F36AD8">
      <w:pPr>
        <w:widowControl/>
        <w:jc w:val="center"/>
        <w:rPr>
          <w:b/>
          <w:szCs w:val="28"/>
        </w:rPr>
      </w:pPr>
    </w:p>
    <w:p w:rsidR="00F36AD8" w:rsidRPr="004B2A8B" w:rsidRDefault="00F36AD8" w:rsidP="00F36AD8">
      <w:pPr>
        <w:widowControl/>
        <w:jc w:val="center"/>
        <w:rPr>
          <w:b/>
          <w:szCs w:val="28"/>
        </w:rPr>
      </w:pPr>
    </w:p>
    <w:p w:rsidR="00F36AD8" w:rsidRPr="004B2A8B" w:rsidRDefault="00F36AD8" w:rsidP="00F36AD8">
      <w:pPr>
        <w:widowControl/>
        <w:rPr>
          <w:b/>
          <w:szCs w:val="28"/>
        </w:rPr>
      </w:pPr>
    </w:p>
    <w:p w:rsidR="00F36AD8" w:rsidRPr="004B2A8B" w:rsidRDefault="00F36AD8" w:rsidP="00F36AD8">
      <w:pPr>
        <w:widowControl/>
        <w:rPr>
          <w:b/>
          <w:szCs w:val="28"/>
        </w:rPr>
      </w:pPr>
    </w:p>
    <w:p w:rsidR="00F36AD8" w:rsidRPr="004B2A8B" w:rsidRDefault="00F36AD8" w:rsidP="00F36AD8">
      <w:pPr>
        <w:widowControl/>
        <w:rPr>
          <w:b/>
          <w:szCs w:val="28"/>
        </w:rPr>
      </w:pPr>
    </w:p>
    <w:p w:rsidR="00F36AD8" w:rsidRPr="004B2A8B" w:rsidRDefault="00F36AD8" w:rsidP="00F36AD8">
      <w:pPr>
        <w:widowControl/>
        <w:rPr>
          <w:b/>
          <w:szCs w:val="28"/>
        </w:rPr>
      </w:pPr>
    </w:p>
    <w:p w:rsidR="00F36AD8" w:rsidRPr="004B2A8B" w:rsidRDefault="00F36AD8" w:rsidP="00F36AD8">
      <w:pPr>
        <w:widowControl/>
        <w:rPr>
          <w:b/>
          <w:szCs w:val="28"/>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PANDA Times UZ">
    <w:altName w:val="Microsoft YaHei"/>
    <w:charset w:val="00"/>
    <w:family w:val="swiss"/>
    <w:pitch w:val="variable"/>
    <w:sig w:usb0="00000001" w:usb1="00000000" w:usb2="00000000" w:usb3="00000000" w:csb0="0000000D"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F7E"/>
    <w:multiLevelType w:val="hybridMultilevel"/>
    <w:tmpl w:val="5188612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048C1AC6"/>
    <w:multiLevelType w:val="hybridMultilevel"/>
    <w:tmpl w:val="CBBEE3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297106D2"/>
    <w:multiLevelType w:val="hybridMultilevel"/>
    <w:tmpl w:val="90B88A94"/>
    <w:lvl w:ilvl="0" w:tplc="F7D68EA0">
      <w:start w:val="1"/>
      <w:numFmt w:val="decimal"/>
      <w:lvlText w:val="%1."/>
      <w:lvlJc w:val="left"/>
      <w:pPr>
        <w:tabs>
          <w:tab w:val="num" w:pos="720"/>
        </w:tabs>
        <w:ind w:left="720" w:hanging="36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71D001A3"/>
    <w:multiLevelType w:val="hybridMultilevel"/>
    <w:tmpl w:val="EFA6644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6AD8"/>
    <w:rsid w:val="00BC068A"/>
    <w:rsid w:val="00F36A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AD8"/>
    <w:pPr>
      <w:widowControl w:val="0"/>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36AD8"/>
    <w:pPr>
      <w:ind w:left="720"/>
    </w:pPr>
  </w:style>
  <w:style w:type="character" w:customStyle="1" w:styleId="a4">
    <w:name w:val="Основной текст с отступом Знак"/>
    <w:basedOn w:val="a0"/>
    <w:link w:val="a3"/>
    <w:rsid w:val="00F36AD8"/>
    <w:rPr>
      <w:rFonts w:ascii="Times New Roman" w:eastAsia="Times New Roman" w:hAnsi="Times New Roman" w:cs="Times New Roman"/>
      <w:sz w:val="28"/>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6AD8"/>
    <w:pPr>
      <w:widowControl w:val="0"/>
      <w:spacing w:after="0" w:line="240" w:lineRule="auto"/>
    </w:pPr>
    <w:rPr>
      <w:rFonts w:ascii="Times New Roman" w:eastAsia="Times New Roman" w:hAnsi="Times New Roman" w:cs="Times New Roman"/>
      <w:sz w:val="28"/>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F36AD8"/>
    <w:pPr>
      <w:ind w:left="720"/>
    </w:pPr>
  </w:style>
  <w:style w:type="character" w:customStyle="1" w:styleId="a4">
    <w:name w:val="Основной текст с отступом Знак"/>
    <w:basedOn w:val="a0"/>
    <w:link w:val="a3"/>
    <w:rsid w:val="00F36AD8"/>
    <w:rPr>
      <w:rFonts w:ascii="Times New Roman" w:eastAsia="Times New Roman" w:hAnsi="Times New Roman" w:cs="Times New Roman"/>
      <w:sz w:val="28"/>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4.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19.bin"/><Relationship Id="rId3" Type="http://schemas.microsoft.com/office/2007/relationships/stylesWithEffects" Target="stylesWithEffects.xml"/><Relationship Id="rId21" Type="http://schemas.openxmlformats.org/officeDocument/2006/relationships/oleObject" Target="embeddings/oleObject8.bin"/><Relationship Id="rId34" Type="http://schemas.openxmlformats.org/officeDocument/2006/relationships/oleObject" Target="embeddings/oleObject15.bin"/><Relationship Id="rId42" Type="http://schemas.openxmlformats.org/officeDocument/2006/relationships/image" Target="media/image17.wmf"/><Relationship Id="rId47" Type="http://schemas.openxmlformats.org/officeDocument/2006/relationships/oleObject" Target="embeddings/oleObject23.bin"/><Relationship Id="rId7" Type="http://schemas.openxmlformats.org/officeDocument/2006/relationships/oleObject" Target="embeddings/oleObject1.bin"/><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9.wmf"/><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2.bin"/><Relationship Id="rId41" Type="http://schemas.openxmlformats.org/officeDocument/2006/relationships/oleObject" Target="embeddings/oleObject20.bin"/><Relationship Id="rId1" Type="http://schemas.openxmlformats.org/officeDocument/2006/relationships/numbering" Target="numbering.xml"/><Relationship Id="rId6" Type="http://schemas.openxmlformats.org/officeDocument/2006/relationships/image" Target="media/image1.wmf"/><Relationship Id="rId11" Type="http://schemas.openxmlformats.org/officeDocument/2006/relationships/oleObject" Target="embeddings/oleObject3.bin"/><Relationship Id="rId24" Type="http://schemas.openxmlformats.org/officeDocument/2006/relationships/image" Target="media/image10.wmf"/><Relationship Id="rId32" Type="http://schemas.openxmlformats.org/officeDocument/2006/relationships/image" Target="media/image14.wmf"/><Relationship Id="rId37" Type="http://schemas.openxmlformats.org/officeDocument/2006/relationships/oleObject" Target="embeddings/oleObject18.bin"/><Relationship Id="rId40" Type="http://schemas.openxmlformats.org/officeDocument/2006/relationships/image" Target="media/image16.wmf"/><Relationship Id="rId45" Type="http://schemas.openxmlformats.org/officeDocument/2006/relationships/oleObject" Target="embeddings/oleObject2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oleObject" Target="embeddings/oleObject17.bin"/><Relationship Id="rId49"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oleObject" Target="embeddings/oleObject7.bin"/><Relationship Id="rId31" Type="http://schemas.openxmlformats.org/officeDocument/2006/relationships/oleObject" Target="embeddings/oleObject13.bin"/><Relationship Id="rId44" Type="http://schemas.openxmlformats.org/officeDocument/2006/relationships/image" Target="media/image18.wmf"/><Relationship Id="rId4" Type="http://schemas.openxmlformats.org/officeDocument/2006/relationships/settings" Target="settings.xml"/><Relationship Id="rId9" Type="http://schemas.openxmlformats.org/officeDocument/2006/relationships/oleObject" Target="embeddings/oleObject2.bin"/><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11.bin"/><Relationship Id="rId30" Type="http://schemas.openxmlformats.org/officeDocument/2006/relationships/image" Target="media/image13.wmf"/><Relationship Id="rId35" Type="http://schemas.openxmlformats.org/officeDocument/2006/relationships/oleObject" Target="embeddings/oleObject16.bin"/><Relationship Id="rId43" Type="http://schemas.openxmlformats.org/officeDocument/2006/relationships/oleObject" Target="embeddings/oleObject21.bin"/><Relationship Id="rId48" Type="http://schemas.openxmlformats.org/officeDocument/2006/relationships/fontTable" Target="fontTable.xml"/><Relationship Id="rId8" Type="http://schemas.openxmlformats.org/officeDocument/2006/relationships/image" Target="media/image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810</Words>
  <Characters>4622</Characters>
  <Application>Microsoft Office Word</Application>
  <DocSecurity>0</DocSecurity>
  <Lines>38</Lines>
  <Paragraphs>10</Paragraphs>
  <ScaleCrop>false</ScaleCrop>
  <Company>Home</Company>
  <LinksUpToDate>false</LinksUpToDate>
  <CharactersWithSpaces>5422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2012-11-05T13:15:00Z</dcterms:created>
  <dcterms:modified xsi:type="dcterms:W3CDTF">2012-11-05T13:15:00Z</dcterms:modified>
</cp:coreProperties>
</file>